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E6B86" w14:textId="77777777" w:rsidR="00B622F4" w:rsidRDefault="00B622F4" w:rsidP="00B622F4">
      <w:pPr>
        <w:spacing w:after="0"/>
        <w:ind w:left="10080" w:firstLine="720"/>
        <w:rPr>
          <w:rFonts w:ascii="Times New Roman" w:hAnsi="Times New Roman" w:cs="Times New Roman"/>
          <w:sz w:val="24"/>
          <w:szCs w:val="24"/>
          <w:lang w:val="lt-LT"/>
        </w:rPr>
      </w:pPr>
      <w:bookmarkStart w:id="0" w:name="_GoBack"/>
      <w:bookmarkEnd w:id="0"/>
      <w:r w:rsidRPr="004D635F">
        <w:rPr>
          <w:rFonts w:ascii="Times New Roman" w:hAnsi="Times New Roman" w:cs="Times New Roman"/>
          <w:sz w:val="24"/>
          <w:szCs w:val="24"/>
          <w:lang w:val="lt-LT"/>
        </w:rPr>
        <w:t>PATVIRTINTA</w:t>
      </w:r>
    </w:p>
    <w:p w14:paraId="36BFB6F7" w14:textId="77777777" w:rsidR="00B622F4" w:rsidRDefault="00B622F4" w:rsidP="00B622F4">
      <w:pPr>
        <w:spacing w:after="0"/>
        <w:ind w:left="10080"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Gimnazijos direktoriaus 2021 m. </w:t>
      </w:r>
    </w:p>
    <w:p w14:paraId="73DAFFEA" w14:textId="0B132C16" w:rsidR="00B622F4" w:rsidRPr="004D635F" w:rsidRDefault="00B622F4" w:rsidP="00B622F4">
      <w:pPr>
        <w:spacing w:after="0"/>
        <w:ind w:left="10080" w:firstLine="720"/>
        <w:rPr>
          <w:rFonts w:ascii="Times New Roman" w:hAnsi="Times New Roman" w:cs="Times New Roman"/>
          <w:sz w:val="24"/>
          <w:szCs w:val="24"/>
          <w:lang w:val="lt-LT"/>
        </w:rPr>
      </w:pPr>
      <w:r>
        <w:rPr>
          <w:rFonts w:ascii="Times New Roman" w:hAnsi="Times New Roman" w:cs="Times New Roman"/>
          <w:sz w:val="24"/>
          <w:szCs w:val="24"/>
          <w:lang w:val="lt-LT"/>
        </w:rPr>
        <w:t>rugpjūčio 31 d. įsakymu Nr. VV-</w:t>
      </w:r>
      <w:r w:rsidR="00E95B2B">
        <w:rPr>
          <w:rFonts w:ascii="Times New Roman" w:hAnsi="Times New Roman" w:cs="Times New Roman"/>
          <w:sz w:val="24"/>
          <w:szCs w:val="24"/>
          <w:lang w:val="lt-LT"/>
        </w:rPr>
        <w:t>114</w:t>
      </w:r>
    </w:p>
    <w:p w14:paraId="20B7FDC7" w14:textId="77777777" w:rsidR="00B622F4" w:rsidRDefault="00B622F4" w:rsidP="00B622F4">
      <w:pPr>
        <w:spacing w:after="0"/>
        <w:jc w:val="center"/>
        <w:rPr>
          <w:rFonts w:ascii="Times New Roman" w:hAnsi="Times New Roman" w:cs="Times New Roman"/>
          <w:b/>
          <w:sz w:val="24"/>
          <w:szCs w:val="24"/>
          <w:lang w:val="lt-LT"/>
        </w:rPr>
      </w:pPr>
    </w:p>
    <w:p w14:paraId="173A7637" w14:textId="13D3001C" w:rsidR="00B622F4" w:rsidRDefault="00B622F4" w:rsidP="00B622F4">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BIRŽŲ R. VABALNINKO BALIO SRUOGOS GIMNAZIJOS KRATIŠKIŲ DAUGIAFUNKCIO CENTRO</w:t>
      </w:r>
    </w:p>
    <w:p w14:paraId="0060DA2B" w14:textId="6DC1CABD" w:rsidR="00B622F4" w:rsidRDefault="00B622F4" w:rsidP="00B622F4">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UGDYMO PROCESO ORGANIZAVIMO TVARKA</w:t>
      </w:r>
      <w:r w:rsidRPr="003E1C66">
        <w:rPr>
          <w:rFonts w:ascii="Times New Roman" w:hAnsi="Times New Roman" w:cs="Times New Roman"/>
          <w:b/>
          <w:sz w:val="24"/>
          <w:szCs w:val="24"/>
          <w:lang w:val="lt-LT"/>
        </w:rPr>
        <w:t xml:space="preserve"> 2021-2022 MOKSLO METAIS</w:t>
      </w:r>
    </w:p>
    <w:p w14:paraId="3E8BB503" w14:textId="77777777" w:rsidR="00B622F4" w:rsidRPr="003E1C66" w:rsidRDefault="00B622F4" w:rsidP="00B622F4">
      <w:pPr>
        <w:spacing w:after="0"/>
        <w:jc w:val="center"/>
        <w:rPr>
          <w:rFonts w:ascii="Times New Roman" w:hAnsi="Times New Roman" w:cs="Times New Roman"/>
          <w:b/>
          <w:sz w:val="24"/>
          <w:szCs w:val="24"/>
          <w:lang w:val="lt-LT"/>
        </w:rPr>
      </w:pPr>
    </w:p>
    <w:tbl>
      <w:tblPr>
        <w:tblStyle w:val="Lentelstinklelis"/>
        <w:tblW w:w="0" w:type="auto"/>
        <w:tblLook w:val="04A0" w:firstRow="1" w:lastRow="0" w:firstColumn="1" w:lastColumn="0" w:noHBand="0" w:noVBand="1"/>
      </w:tblPr>
      <w:tblGrid>
        <w:gridCol w:w="3397"/>
        <w:gridCol w:w="11340"/>
      </w:tblGrid>
      <w:tr w:rsidR="004338F4" w:rsidRPr="003E1C66" w14:paraId="75267E06" w14:textId="77777777" w:rsidTr="00B622F4">
        <w:tc>
          <w:tcPr>
            <w:tcW w:w="3397" w:type="dxa"/>
          </w:tcPr>
          <w:p w14:paraId="47CD3A65" w14:textId="77777777" w:rsidR="004338F4" w:rsidRPr="003E1C66" w:rsidRDefault="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Lankytojams</w:t>
            </w:r>
          </w:p>
        </w:tc>
        <w:tc>
          <w:tcPr>
            <w:tcW w:w="11340" w:type="dxa"/>
          </w:tcPr>
          <w:p w14:paraId="27460C5C" w14:textId="3A029C8B" w:rsidR="004338F4" w:rsidRPr="003E1C66" w:rsidRDefault="00366DAD" w:rsidP="008F6E88">
            <w:pPr>
              <w:pStyle w:val="Sraopastraipa"/>
              <w:numPr>
                <w:ilvl w:val="0"/>
                <w:numId w:val="3"/>
              </w:numPr>
              <w:rPr>
                <w:rFonts w:ascii="Times New Roman" w:hAnsi="Times New Roman" w:cs="Times New Roman"/>
                <w:sz w:val="24"/>
                <w:szCs w:val="24"/>
                <w:lang w:val="lt-LT"/>
              </w:rPr>
            </w:pPr>
            <w:r>
              <w:rPr>
                <w:rFonts w:ascii="Times New Roman" w:hAnsi="Times New Roman" w:cs="Times New Roman"/>
                <w:sz w:val="24"/>
                <w:szCs w:val="24"/>
                <w:lang w:val="lt-LT"/>
              </w:rPr>
              <w:t>Centre</w:t>
            </w:r>
            <w:r w:rsidR="008F6E88" w:rsidRPr="003E1C66">
              <w:rPr>
                <w:rFonts w:ascii="Times New Roman" w:hAnsi="Times New Roman" w:cs="Times New Roman"/>
                <w:sz w:val="24"/>
                <w:szCs w:val="24"/>
                <w:lang w:val="lt-LT"/>
              </w:rPr>
              <w:t xml:space="preserve"> draudžiama lankytis asmenims, kuriems pasireiškia ūmių viršutinių kvėpavimo takų infekcijų požymiai (pvz., karščiavimas, kosulys, pasunkėjęs kvėpavimas ir pan.).</w:t>
            </w:r>
          </w:p>
          <w:p w14:paraId="4554ECD4" w14:textId="20C38912" w:rsidR="008F6E88" w:rsidRPr="003E1C66" w:rsidRDefault="003E1C66" w:rsidP="008F6E88">
            <w:pPr>
              <w:pStyle w:val="Sraopastraipa"/>
              <w:numPr>
                <w:ilvl w:val="0"/>
                <w:numId w:val="3"/>
              </w:numPr>
              <w:rPr>
                <w:rFonts w:ascii="Times New Roman" w:hAnsi="Times New Roman" w:cs="Times New Roman"/>
                <w:sz w:val="24"/>
                <w:szCs w:val="24"/>
                <w:lang w:val="lt-LT"/>
              </w:rPr>
            </w:pPr>
            <w:r w:rsidRPr="003E1C66">
              <w:rPr>
                <w:rFonts w:ascii="Times New Roman" w:hAnsi="Times New Roman" w:cs="Times New Roman"/>
                <w:sz w:val="24"/>
                <w:szCs w:val="24"/>
                <w:lang w:val="lt-LT"/>
              </w:rPr>
              <w:t>Draudžiama</w:t>
            </w:r>
            <w:r w:rsidR="008F6E88" w:rsidRPr="003E1C66">
              <w:rPr>
                <w:rFonts w:ascii="Times New Roman" w:hAnsi="Times New Roman" w:cs="Times New Roman"/>
                <w:sz w:val="24"/>
                <w:szCs w:val="24"/>
                <w:lang w:val="lt-LT"/>
              </w:rPr>
              <w:t xml:space="preserve"> į </w:t>
            </w:r>
            <w:r w:rsidR="00366DAD">
              <w:rPr>
                <w:rFonts w:ascii="Times New Roman" w:hAnsi="Times New Roman" w:cs="Times New Roman"/>
                <w:sz w:val="24"/>
                <w:szCs w:val="24"/>
                <w:lang w:val="lt-LT"/>
              </w:rPr>
              <w:t xml:space="preserve">centrą </w:t>
            </w:r>
            <w:r w:rsidR="008F6E88" w:rsidRPr="003E1C66">
              <w:rPr>
                <w:rFonts w:ascii="Times New Roman" w:hAnsi="Times New Roman" w:cs="Times New Roman"/>
                <w:sz w:val="24"/>
                <w:szCs w:val="24"/>
                <w:lang w:val="lt-LT"/>
              </w:rPr>
              <w:t>atvykti asmenims, kuriems privaloma izoliacija, izoliacijos laikotarpiu.</w:t>
            </w:r>
          </w:p>
          <w:p w14:paraId="660E5ED3" w14:textId="4F91FE97" w:rsidR="008F6E88" w:rsidRPr="003E1C66" w:rsidRDefault="00FD03D0" w:rsidP="00264DA5">
            <w:pPr>
              <w:pStyle w:val="Sraopastraipa"/>
              <w:numPr>
                <w:ilvl w:val="0"/>
                <w:numId w:val="3"/>
              </w:numPr>
              <w:rPr>
                <w:rFonts w:ascii="Times New Roman" w:hAnsi="Times New Roman" w:cs="Times New Roman"/>
                <w:sz w:val="24"/>
                <w:szCs w:val="24"/>
                <w:lang w:val="lt-LT"/>
              </w:rPr>
            </w:pPr>
            <w:r w:rsidRPr="003E1C66">
              <w:rPr>
                <w:rFonts w:ascii="Times New Roman" w:eastAsia="Times New Roman" w:hAnsi="Times New Roman" w:cs="Times New Roman"/>
                <w:color w:val="000000"/>
                <w:sz w:val="24"/>
                <w:szCs w:val="24"/>
                <w:shd w:val="clear" w:color="auto" w:fill="FFFFFF"/>
                <w:lang w:val="lt-LT" w:eastAsia="lt-LT"/>
              </w:rPr>
              <w:t xml:space="preserve">Vykstant ugdymo procesui pašaliniai asmenys į </w:t>
            </w:r>
            <w:r w:rsidR="00366DAD">
              <w:rPr>
                <w:rFonts w:ascii="Times New Roman" w:eastAsia="Times New Roman" w:hAnsi="Times New Roman" w:cs="Times New Roman"/>
                <w:color w:val="000000"/>
                <w:sz w:val="24"/>
                <w:szCs w:val="24"/>
                <w:shd w:val="clear" w:color="auto" w:fill="FFFFFF"/>
                <w:lang w:val="lt-LT" w:eastAsia="lt-LT"/>
              </w:rPr>
              <w:t>centrą</w:t>
            </w:r>
            <w:r w:rsidRPr="003E1C66">
              <w:rPr>
                <w:rFonts w:ascii="Times New Roman" w:eastAsia="Times New Roman" w:hAnsi="Times New Roman" w:cs="Times New Roman"/>
                <w:color w:val="000000"/>
                <w:sz w:val="24"/>
                <w:szCs w:val="24"/>
                <w:shd w:val="clear" w:color="auto" w:fill="FFFFFF"/>
                <w:lang w:val="lt-LT" w:eastAsia="lt-LT"/>
              </w:rPr>
              <w:t xml:space="preserve"> neįleidžiami, išskyrus atvejus, kai jie teikia paslaugas, būtinas ugdymo proceso organizavimui ar vykdo valstybines funkcijas. Mokinius atlydintys, pasitinkantys tėvai (globėjai, rūpintojai) vaikų laukia lauke.</w:t>
            </w:r>
            <w:r w:rsidR="009A77A3" w:rsidRPr="003E1C66">
              <w:rPr>
                <w:rFonts w:ascii="Times New Roman" w:eastAsia="Times New Roman" w:hAnsi="Times New Roman" w:cs="Times New Roman"/>
                <w:color w:val="000000"/>
                <w:sz w:val="24"/>
                <w:szCs w:val="24"/>
                <w:shd w:val="clear" w:color="auto" w:fill="FFFFFF"/>
                <w:lang w:val="lt-LT" w:eastAsia="lt-LT"/>
              </w:rPr>
              <w:t xml:space="preserve"> Esant nenumatytai situacijai lankytojai įleidžiami į </w:t>
            </w:r>
            <w:r w:rsidR="00366DAD">
              <w:rPr>
                <w:rFonts w:ascii="Times New Roman" w:eastAsia="Times New Roman" w:hAnsi="Times New Roman" w:cs="Times New Roman"/>
                <w:color w:val="000000"/>
                <w:sz w:val="24"/>
                <w:szCs w:val="24"/>
                <w:shd w:val="clear" w:color="auto" w:fill="FFFFFF"/>
                <w:lang w:val="lt-LT" w:eastAsia="lt-LT"/>
              </w:rPr>
              <w:t>centrą</w:t>
            </w:r>
            <w:r w:rsidR="009A77A3" w:rsidRPr="003E1C66">
              <w:rPr>
                <w:rFonts w:ascii="Times New Roman" w:eastAsia="Times New Roman" w:hAnsi="Times New Roman" w:cs="Times New Roman"/>
                <w:color w:val="000000"/>
                <w:sz w:val="24"/>
                <w:szCs w:val="24"/>
                <w:shd w:val="clear" w:color="auto" w:fill="FFFFFF"/>
                <w:lang w:val="lt-LT" w:eastAsia="lt-LT"/>
              </w:rPr>
              <w:t xml:space="preserve">, laukimo vieta I aukšto </w:t>
            </w:r>
            <w:r w:rsidR="00264DA5" w:rsidRPr="003E1C66">
              <w:rPr>
                <w:rFonts w:ascii="Times New Roman" w:eastAsia="Times New Roman" w:hAnsi="Times New Roman" w:cs="Times New Roman"/>
                <w:color w:val="000000"/>
                <w:sz w:val="24"/>
                <w:szCs w:val="24"/>
                <w:shd w:val="clear" w:color="auto" w:fill="FFFFFF"/>
                <w:lang w:val="lt-LT" w:eastAsia="lt-LT"/>
              </w:rPr>
              <w:t>vestibiulis</w:t>
            </w:r>
            <w:r w:rsidR="009A77A3" w:rsidRPr="003E1C66">
              <w:rPr>
                <w:rFonts w:ascii="Times New Roman" w:eastAsia="Times New Roman" w:hAnsi="Times New Roman" w:cs="Times New Roman"/>
                <w:color w:val="000000"/>
                <w:sz w:val="24"/>
                <w:szCs w:val="24"/>
                <w:shd w:val="clear" w:color="auto" w:fill="FFFFFF"/>
                <w:lang w:val="lt-LT" w:eastAsia="lt-LT"/>
              </w:rPr>
              <w:t xml:space="preserve">. </w:t>
            </w:r>
          </w:p>
          <w:p w14:paraId="5058AE60" w14:textId="195E0EB3" w:rsidR="00D9611E" w:rsidRPr="003E1C66" w:rsidRDefault="00A04D40" w:rsidP="00A04D40">
            <w:pPr>
              <w:pStyle w:val="Sraopastraipa"/>
              <w:numPr>
                <w:ilvl w:val="0"/>
                <w:numId w:val="3"/>
              </w:numPr>
              <w:rPr>
                <w:rFonts w:ascii="Times New Roman" w:hAnsi="Times New Roman" w:cs="Times New Roman"/>
                <w:sz w:val="24"/>
                <w:szCs w:val="24"/>
                <w:lang w:val="lt-LT"/>
              </w:rPr>
            </w:pPr>
            <w:r w:rsidRPr="003E1C66">
              <w:rPr>
                <w:rFonts w:ascii="Times New Roman" w:hAnsi="Times New Roman" w:cs="Times New Roman"/>
                <w:sz w:val="24"/>
                <w:szCs w:val="24"/>
                <w:lang w:val="lt-LT"/>
              </w:rPr>
              <w:t xml:space="preserve">Asmenys </w:t>
            </w:r>
            <w:r w:rsidR="00366DAD">
              <w:rPr>
                <w:rFonts w:ascii="Times New Roman" w:hAnsi="Times New Roman" w:cs="Times New Roman"/>
                <w:sz w:val="24"/>
                <w:szCs w:val="24"/>
                <w:lang w:val="lt-LT"/>
              </w:rPr>
              <w:t>centro</w:t>
            </w:r>
            <w:r w:rsidRPr="003E1C66">
              <w:rPr>
                <w:rFonts w:ascii="Times New Roman" w:hAnsi="Times New Roman" w:cs="Times New Roman"/>
                <w:sz w:val="24"/>
                <w:szCs w:val="24"/>
                <w:lang w:val="lt-LT"/>
              </w:rPr>
              <w:t xml:space="preserve"> uždarose patalpose privalo dėvėti</w:t>
            </w:r>
            <w:r w:rsidR="00D9611E" w:rsidRPr="003E1C66">
              <w:rPr>
                <w:rFonts w:ascii="Times New Roman" w:hAnsi="Times New Roman" w:cs="Times New Roman"/>
                <w:sz w:val="24"/>
                <w:szCs w:val="24"/>
                <w:lang w:val="lt-LT"/>
              </w:rPr>
              <w:t xml:space="preserve"> 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(šiems asmenims rekomenduojama nešioti veido skydelį).</w:t>
            </w:r>
          </w:p>
        </w:tc>
      </w:tr>
      <w:tr w:rsidR="004338F4" w:rsidRPr="003E1C66" w14:paraId="4D0F70EC" w14:textId="77777777" w:rsidTr="00B622F4">
        <w:tc>
          <w:tcPr>
            <w:tcW w:w="3397" w:type="dxa"/>
          </w:tcPr>
          <w:p w14:paraId="60BDB49F" w14:textId="77777777" w:rsidR="004338F4" w:rsidRPr="003E1C66" w:rsidRDefault="00A04D4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Bendruomenei</w:t>
            </w:r>
          </w:p>
        </w:tc>
        <w:tc>
          <w:tcPr>
            <w:tcW w:w="11340" w:type="dxa"/>
          </w:tcPr>
          <w:p w14:paraId="68C72F1F" w14:textId="1C2F2F7D" w:rsidR="009C6437" w:rsidRPr="003E1C66" w:rsidRDefault="00A04D40" w:rsidP="00A04D40">
            <w:pPr>
              <w:pStyle w:val="Sraopastraipa"/>
              <w:numPr>
                <w:ilvl w:val="0"/>
                <w:numId w:val="4"/>
              </w:numPr>
              <w:rPr>
                <w:rFonts w:ascii="Times New Roman" w:hAnsi="Times New Roman" w:cs="Times New Roman"/>
                <w:sz w:val="24"/>
                <w:szCs w:val="24"/>
                <w:lang w:val="lt-LT"/>
              </w:rPr>
            </w:pPr>
            <w:r w:rsidRPr="003E1C66">
              <w:rPr>
                <w:rFonts w:ascii="Times New Roman" w:hAnsi="Times New Roman" w:cs="Times New Roman"/>
                <w:sz w:val="24"/>
                <w:szCs w:val="24"/>
                <w:lang w:val="lt-LT"/>
              </w:rPr>
              <w:t xml:space="preserve">Visi vyresni nei 6 metų asmenys </w:t>
            </w:r>
            <w:r w:rsidR="00366DAD">
              <w:rPr>
                <w:rFonts w:ascii="Times New Roman" w:hAnsi="Times New Roman" w:cs="Times New Roman"/>
                <w:sz w:val="24"/>
                <w:szCs w:val="24"/>
                <w:lang w:val="lt-LT"/>
              </w:rPr>
              <w:t>centro</w:t>
            </w:r>
            <w:r w:rsidRPr="003E1C66">
              <w:rPr>
                <w:rFonts w:ascii="Times New Roman" w:hAnsi="Times New Roman" w:cs="Times New Roman"/>
                <w:sz w:val="24"/>
                <w:szCs w:val="24"/>
                <w:lang w:val="lt-LT"/>
              </w:rPr>
              <w:t xml:space="preserve"> uždarose patalpose privalo dėvėti nosį ir burną dengiančias apsaugos priemones (veido kaukes, respiratorius ar kitas priemones), kurios priglunda prie veido ir visiškai dengia nosį ir burną (toliau – kaukės). Kaukių leidžiama nedėvėti vaikams, ugdomiems pagal pradinio ugdymo programą, jiems esant ugdymo įstaigoje, kitiems asmenims sportuojant, veiklų, kurių negalima atlikti būnant su kauke, vykdymo metu. Taip pat neįgalumą turintiems asmenims, kurie dėl savo sveikatos būklės kaukių dėvėti negali ar jų dėvėjimas gali pakenkti asmens sveikatos būklei (šiems asmenims rekomenduojama nešioti veido skydelį).</w:t>
            </w:r>
          </w:p>
          <w:p w14:paraId="3C679FAA" w14:textId="2EC01FC6" w:rsidR="00A04D40" w:rsidRPr="003E1C66" w:rsidRDefault="00A04D40" w:rsidP="00A04D40">
            <w:pPr>
              <w:pStyle w:val="Sraopastraipa"/>
              <w:numPr>
                <w:ilvl w:val="0"/>
                <w:numId w:val="4"/>
              </w:numPr>
              <w:rPr>
                <w:rFonts w:ascii="Times New Roman" w:hAnsi="Times New Roman" w:cs="Times New Roman"/>
                <w:sz w:val="24"/>
                <w:szCs w:val="24"/>
                <w:lang w:val="lt-LT"/>
              </w:rPr>
            </w:pPr>
            <w:r w:rsidRPr="003E1C66">
              <w:rPr>
                <w:rFonts w:ascii="Times New Roman" w:hAnsi="Times New Roman" w:cs="Times New Roman"/>
                <w:sz w:val="24"/>
                <w:szCs w:val="24"/>
                <w:lang w:val="lt-LT"/>
              </w:rPr>
              <w:t xml:space="preserve">Draudžiama į </w:t>
            </w:r>
            <w:r w:rsidR="00366DAD">
              <w:rPr>
                <w:rFonts w:ascii="Times New Roman" w:hAnsi="Times New Roman" w:cs="Times New Roman"/>
                <w:sz w:val="24"/>
                <w:szCs w:val="24"/>
                <w:lang w:val="lt-LT"/>
              </w:rPr>
              <w:t>centrą</w:t>
            </w:r>
            <w:r w:rsidRPr="003E1C66">
              <w:rPr>
                <w:rFonts w:ascii="Times New Roman" w:hAnsi="Times New Roman" w:cs="Times New Roman"/>
                <w:sz w:val="24"/>
                <w:szCs w:val="24"/>
                <w:lang w:val="lt-LT"/>
              </w:rPr>
              <w:t xml:space="preserve"> atvykti asmenims, kuriems pasireiškia ūmių viršutinių kvėpavimo takų infekcijų požymiai (pvz., karščiavimas, kosulys, pasunkėjęs kvėpavimas ir pan.).</w:t>
            </w:r>
          </w:p>
          <w:p w14:paraId="6E6509B5" w14:textId="7CB742C2" w:rsidR="00A04D40" w:rsidRPr="003E1C66" w:rsidRDefault="00A04D40" w:rsidP="00A04D40">
            <w:pPr>
              <w:pStyle w:val="Sraopastraipa"/>
              <w:numPr>
                <w:ilvl w:val="0"/>
                <w:numId w:val="4"/>
              </w:numPr>
              <w:rPr>
                <w:rFonts w:ascii="Times New Roman" w:hAnsi="Times New Roman" w:cs="Times New Roman"/>
                <w:sz w:val="24"/>
                <w:szCs w:val="24"/>
                <w:lang w:val="lt-LT"/>
              </w:rPr>
            </w:pPr>
            <w:r w:rsidRPr="003E1C66">
              <w:rPr>
                <w:rFonts w:ascii="Times New Roman" w:hAnsi="Times New Roman" w:cs="Times New Roman"/>
                <w:sz w:val="24"/>
                <w:szCs w:val="24"/>
                <w:lang w:val="lt-LT"/>
              </w:rPr>
              <w:t>Drau</w:t>
            </w:r>
            <w:r w:rsidR="003E1C66">
              <w:rPr>
                <w:rFonts w:ascii="Times New Roman" w:hAnsi="Times New Roman" w:cs="Times New Roman"/>
                <w:sz w:val="24"/>
                <w:szCs w:val="24"/>
                <w:lang w:val="lt-LT"/>
              </w:rPr>
              <w:t>d</w:t>
            </w:r>
            <w:r w:rsidRPr="003E1C66">
              <w:rPr>
                <w:rFonts w:ascii="Times New Roman" w:hAnsi="Times New Roman" w:cs="Times New Roman"/>
                <w:sz w:val="24"/>
                <w:szCs w:val="24"/>
                <w:lang w:val="lt-LT"/>
              </w:rPr>
              <w:t xml:space="preserve">žiamas įėjimas į </w:t>
            </w:r>
            <w:r w:rsidR="00366DAD">
              <w:rPr>
                <w:rFonts w:ascii="Times New Roman" w:hAnsi="Times New Roman" w:cs="Times New Roman"/>
                <w:sz w:val="24"/>
                <w:szCs w:val="24"/>
                <w:lang w:val="lt-LT"/>
              </w:rPr>
              <w:t>centrą</w:t>
            </w:r>
            <w:r w:rsidRPr="003E1C66">
              <w:rPr>
                <w:rFonts w:ascii="Times New Roman" w:hAnsi="Times New Roman" w:cs="Times New Roman"/>
                <w:sz w:val="24"/>
                <w:szCs w:val="24"/>
                <w:lang w:val="lt-LT"/>
              </w:rPr>
              <w:t xml:space="preserve">  asmenims, kuriems privaloma izoliacija, izoliacijos laikotarpiu</w:t>
            </w:r>
          </w:p>
          <w:p w14:paraId="35325380" w14:textId="538D43AD" w:rsidR="00DA4EC4" w:rsidRPr="003E1C66" w:rsidRDefault="00DA4EC4" w:rsidP="00DA4EC4">
            <w:pPr>
              <w:pStyle w:val="Sraopastraipa"/>
              <w:numPr>
                <w:ilvl w:val="0"/>
                <w:numId w:val="4"/>
              </w:numPr>
              <w:rPr>
                <w:rFonts w:ascii="Times New Roman" w:hAnsi="Times New Roman" w:cs="Times New Roman"/>
                <w:sz w:val="24"/>
                <w:szCs w:val="24"/>
                <w:lang w:val="lt-LT"/>
              </w:rPr>
            </w:pPr>
            <w:r w:rsidRPr="003E1C66">
              <w:rPr>
                <w:rFonts w:ascii="Times New Roman" w:hAnsi="Times New Roman" w:cs="Times New Roman"/>
                <w:sz w:val="24"/>
                <w:szCs w:val="24"/>
                <w:lang w:val="lt-LT"/>
              </w:rPr>
              <w:t>Mokinys, kuriam ugdymo proceso metu pasireiškia ūmių viršutinių kvėpavimo takų infekcijų požymiai (pvz., karščiavimas, kosulys, pasunkėjęs kvėpavimas ir pan.)  nedelsiant atskiriamas  nuo kitų mokinių</w:t>
            </w:r>
            <w:r w:rsidR="008C76DE" w:rsidRPr="003E1C66">
              <w:rPr>
                <w:rFonts w:ascii="Times New Roman" w:hAnsi="Times New Roman" w:cs="Times New Roman"/>
                <w:sz w:val="24"/>
                <w:szCs w:val="24"/>
                <w:lang w:val="lt-LT"/>
              </w:rPr>
              <w:t xml:space="preserve"> (</w:t>
            </w:r>
            <w:r w:rsidR="00366DAD">
              <w:rPr>
                <w:rFonts w:ascii="Times New Roman" w:hAnsi="Times New Roman" w:cs="Times New Roman"/>
                <w:sz w:val="24"/>
                <w:szCs w:val="24"/>
                <w:lang w:val="lt-LT"/>
              </w:rPr>
              <w:t>žaidimų kambarys</w:t>
            </w:r>
            <w:r w:rsidR="008C76DE" w:rsidRPr="003E1C66">
              <w:rPr>
                <w:rFonts w:ascii="Times New Roman" w:hAnsi="Times New Roman" w:cs="Times New Roman"/>
                <w:sz w:val="24"/>
                <w:szCs w:val="24"/>
                <w:lang w:val="lt-LT"/>
              </w:rPr>
              <w:t xml:space="preserve"> Nr.</w:t>
            </w:r>
            <w:r w:rsidR="00366DAD">
              <w:rPr>
                <w:rFonts w:ascii="Times New Roman" w:hAnsi="Times New Roman" w:cs="Times New Roman"/>
                <w:sz w:val="24"/>
                <w:szCs w:val="24"/>
                <w:lang w:val="lt-LT"/>
              </w:rPr>
              <w:t>1.1.</w:t>
            </w:r>
            <w:r w:rsidR="008C76DE" w:rsidRPr="003E1C66">
              <w:rPr>
                <w:rFonts w:ascii="Times New Roman" w:hAnsi="Times New Roman" w:cs="Times New Roman"/>
                <w:sz w:val="24"/>
                <w:szCs w:val="24"/>
                <w:lang w:val="lt-LT"/>
              </w:rPr>
              <w:t>)</w:t>
            </w:r>
            <w:r w:rsidRPr="003E1C66">
              <w:rPr>
                <w:rFonts w:ascii="Times New Roman" w:hAnsi="Times New Roman" w:cs="Times New Roman"/>
                <w:sz w:val="24"/>
                <w:szCs w:val="24"/>
                <w:lang w:val="lt-LT"/>
              </w:rPr>
              <w:t>, o apie mokinio sveikatos būklę informuojami jo tėvai (globėjai, rūpintojai). Mokinio tėvams (globėjams, rūpintojams) atvykus pasiimti mokinio rekomenduojama jiems registruoti mokinį pasitikrinti dėl COVID-19 ligos (</w:t>
            </w:r>
            <w:proofErr w:type="spellStart"/>
            <w:r w:rsidRPr="003E1C66">
              <w:rPr>
                <w:rFonts w:ascii="Times New Roman" w:hAnsi="Times New Roman" w:cs="Times New Roman"/>
                <w:sz w:val="24"/>
                <w:szCs w:val="24"/>
                <w:lang w:val="lt-LT"/>
              </w:rPr>
              <w:t>koronaviruso</w:t>
            </w:r>
            <w:proofErr w:type="spellEnd"/>
            <w:r w:rsidRPr="003E1C66">
              <w:rPr>
                <w:rFonts w:ascii="Times New Roman" w:hAnsi="Times New Roman" w:cs="Times New Roman"/>
                <w:sz w:val="24"/>
                <w:szCs w:val="24"/>
                <w:lang w:val="lt-LT"/>
              </w:rPr>
              <w:t xml:space="preserve"> infekcijos) Karštąja </w:t>
            </w:r>
            <w:proofErr w:type="spellStart"/>
            <w:r w:rsidRPr="003E1C66">
              <w:rPr>
                <w:rFonts w:ascii="Times New Roman" w:hAnsi="Times New Roman" w:cs="Times New Roman"/>
                <w:sz w:val="24"/>
                <w:szCs w:val="24"/>
                <w:lang w:val="lt-LT"/>
              </w:rPr>
              <w:t>koronaviruso</w:t>
            </w:r>
            <w:proofErr w:type="spellEnd"/>
            <w:r w:rsidRPr="003E1C66">
              <w:rPr>
                <w:rFonts w:ascii="Times New Roman" w:hAnsi="Times New Roman" w:cs="Times New Roman"/>
                <w:sz w:val="24"/>
                <w:szCs w:val="24"/>
                <w:lang w:val="lt-LT"/>
              </w:rPr>
              <w:t xml:space="preserve"> linija tel. 1808 arba pildant elektroninę registr</w:t>
            </w:r>
            <w:r w:rsidR="00720611" w:rsidRPr="003E1C66">
              <w:rPr>
                <w:rFonts w:ascii="Times New Roman" w:hAnsi="Times New Roman" w:cs="Times New Roman"/>
                <w:sz w:val="24"/>
                <w:szCs w:val="24"/>
                <w:lang w:val="lt-LT"/>
              </w:rPr>
              <w:t xml:space="preserve">acijos formą adresu </w:t>
            </w:r>
            <w:hyperlink r:id="rId5" w:history="1">
              <w:r w:rsidR="00720611" w:rsidRPr="003E1C66">
                <w:rPr>
                  <w:rStyle w:val="Hipersaitas"/>
                  <w:rFonts w:ascii="Times New Roman" w:hAnsi="Times New Roman" w:cs="Times New Roman"/>
                  <w:sz w:val="24"/>
                  <w:szCs w:val="24"/>
                  <w:lang w:val="lt-LT"/>
                </w:rPr>
                <w:t>www.1808.lt</w:t>
              </w:r>
            </w:hyperlink>
            <w:r w:rsidRPr="003E1C66">
              <w:rPr>
                <w:rFonts w:ascii="Times New Roman" w:hAnsi="Times New Roman" w:cs="Times New Roman"/>
                <w:sz w:val="24"/>
                <w:szCs w:val="24"/>
                <w:lang w:val="lt-LT"/>
              </w:rPr>
              <w:t>“.</w:t>
            </w:r>
          </w:p>
          <w:p w14:paraId="66BA1AF5" w14:textId="4245B28C" w:rsidR="00720611" w:rsidRPr="003E1C66" w:rsidRDefault="007A7878" w:rsidP="00DA4EC4">
            <w:pPr>
              <w:pStyle w:val="Sraopastraipa"/>
              <w:numPr>
                <w:ilvl w:val="0"/>
                <w:numId w:val="4"/>
              </w:numPr>
              <w:rPr>
                <w:rFonts w:ascii="Times New Roman" w:hAnsi="Times New Roman" w:cs="Times New Roman"/>
                <w:sz w:val="24"/>
                <w:szCs w:val="24"/>
                <w:lang w:val="lt-LT"/>
              </w:rPr>
            </w:pPr>
            <w:r w:rsidRPr="003E1C66">
              <w:rPr>
                <w:rFonts w:ascii="Times New Roman" w:eastAsia="Times New Roman" w:hAnsi="Times New Roman" w:cs="Times New Roman"/>
                <w:color w:val="000000"/>
                <w:sz w:val="24"/>
                <w:szCs w:val="24"/>
                <w:shd w:val="clear" w:color="auto" w:fill="FFFFFF"/>
                <w:lang w:val="lt-LT" w:eastAsia="lt-LT"/>
              </w:rPr>
              <w:lastRenderedPageBreak/>
              <w:t xml:space="preserve">Darbuotojas, kuriam darbo metu pasireiškia ūmių viršutinių kvėpavimo takų infekcijų požymiai (pvz., karščiavimas, kosulys, pasunkėjęs kvėpavimas ir pan.), nedelsiant apleidžia gimnazijos teritoriją ir patalpas. Darbuotojui rekomenduojama </w:t>
            </w:r>
            <w:r w:rsidRPr="003E1C66">
              <w:rPr>
                <w:rFonts w:ascii="Times New Roman" w:eastAsia="Times New Roman" w:hAnsi="Times New Roman" w:cs="Times New Roman"/>
                <w:color w:val="000000"/>
                <w:sz w:val="24"/>
                <w:szCs w:val="24"/>
                <w:lang w:val="lt-LT"/>
              </w:rPr>
              <w:t>pasitikrinti dėl COVID-19 ligos (</w:t>
            </w:r>
            <w:proofErr w:type="spellStart"/>
            <w:r w:rsidRPr="003E1C66">
              <w:rPr>
                <w:rFonts w:ascii="Times New Roman" w:eastAsia="Times New Roman" w:hAnsi="Times New Roman" w:cs="Times New Roman"/>
                <w:color w:val="000000"/>
                <w:sz w:val="24"/>
                <w:szCs w:val="24"/>
                <w:lang w:val="lt-LT"/>
              </w:rPr>
              <w:t>koronaviruso</w:t>
            </w:r>
            <w:proofErr w:type="spellEnd"/>
            <w:r w:rsidRPr="003E1C66">
              <w:rPr>
                <w:rFonts w:ascii="Times New Roman" w:eastAsia="Times New Roman" w:hAnsi="Times New Roman" w:cs="Times New Roman"/>
                <w:color w:val="000000"/>
                <w:sz w:val="24"/>
                <w:szCs w:val="24"/>
                <w:lang w:val="lt-LT"/>
              </w:rPr>
              <w:t xml:space="preserve"> infekcijos) registruojantis </w:t>
            </w:r>
            <w:r w:rsidRPr="003E1C66">
              <w:rPr>
                <w:rFonts w:ascii="Times New Roman" w:eastAsia="Times New Roman" w:hAnsi="Times New Roman" w:cs="Times New Roman"/>
                <w:color w:val="000000"/>
                <w:sz w:val="24"/>
                <w:szCs w:val="20"/>
                <w:lang w:val="lt-LT"/>
              </w:rPr>
              <w:t xml:space="preserve">Karštąja </w:t>
            </w:r>
            <w:proofErr w:type="spellStart"/>
            <w:r w:rsidRPr="003E1C66">
              <w:rPr>
                <w:rFonts w:ascii="Times New Roman" w:eastAsia="Times New Roman" w:hAnsi="Times New Roman" w:cs="Times New Roman"/>
                <w:color w:val="000000"/>
                <w:sz w:val="24"/>
                <w:szCs w:val="20"/>
                <w:lang w:val="lt-LT"/>
              </w:rPr>
              <w:t>koronaviruso</w:t>
            </w:r>
            <w:proofErr w:type="spellEnd"/>
            <w:r w:rsidRPr="003E1C66">
              <w:rPr>
                <w:rFonts w:ascii="Times New Roman" w:eastAsia="Times New Roman" w:hAnsi="Times New Roman" w:cs="Times New Roman"/>
                <w:color w:val="000000"/>
                <w:sz w:val="24"/>
                <w:szCs w:val="20"/>
                <w:lang w:val="lt-LT"/>
              </w:rPr>
              <w:t xml:space="preserve"> linija tel. </w:t>
            </w:r>
            <w:r w:rsidRPr="003E1C66">
              <w:rPr>
                <w:rFonts w:ascii="Times New Roman" w:eastAsia="Times New Roman" w:hAnsi="Times New Roman" w:cs="Times New Roman"/>
                <w:color w:val="000000"/>
                <w:sz w:val="24"/>
                <w:szCs w:val="24"/>
                <w:lang w:val="lt-LT"/>
              </w:rPr>
              <w:t xml:space="preserve">1808 arba pildant elektroninę registracijos formą adresu </w:t>
            </w:r>
            <w:hyperlink r:id="rId6" w:history="1">
              <w:r w:rsidR="00CF26EF" w:rsidRPr="003E1C66">
                <w:rPr>
                  <w:rStyle w:val="Hipersaitas"/>
                  <w:rFonts w:ascii="Times New Roman" w:eastAsia="Times New Roman" w:hAnsi="Times New Roman" w:cs="Times New Roman"/>
                  <w:sz w:val="24"/>
                  <w:szCs w:val="24"/>
                  <w:lang w:val="lt-LT"/>
                </w:rPr>
                <w:t>www.1808.lt</w:t>
              </w:r>
            </w:hyperlink>
            <w:r w:rsidRPr="003E1C66">
              <w:rPr>
                <w:rFonts w:ascii="Times New Roman" w:eastAsia="Times New Roman" w:hAnsi="Times New Roman" w:cs="Times New Roman"/>
                <w:color w:val="000000"/>
                <w:sz w:val="24"/>
                <w:szCs w:val="24"/>
                <w:shd w:val="clear" w:color="auto" w:fill="FFFFFF"/>
                <w:lang w:val="lt-LT" w:eastAsia="lt-LT"/>
              </w:rPr>
              <w:t>.</w:t>
            </w:r>
          </w:p>
          <w:p w14:paraId="0CA91175" w14:textId="16FB5955" w:rsidR="00CF26EF" w:rsidRPr="003E1C66" w:rsidRDefault="00CF26EF" w:rsidP="00DA4EC4">
            <w:pPr>
              <w:pStyle w:val="Sraopastraipa"/>
              <w:numPr>
                <w:ilvl w:val="0"/>
                <w:numId w:val="4"/>
              </w:numPr>
              <w:rPr>
                <w:rFonts w:ascii="Times New Roman" w:hAnsi="Times New Roman" w:cs="Times New Roman"/>
                <w:sz w:val="24"/>
                <w:szCs w:val="24"/>
                <w:lang w:val="lt-LT"/>
              </w:rPr>
            </w:pPr>
            <w:r w:rsidRPr="003E1C66">
              <w:rPr>
                <w:rFonts w:ascii="Times New Roman" w:eastAsia="Times New Roman" w:hAnsi="Times New Roman" w:cs="Times New Roman"/>
                <w:color w:val="000000"/>
                <w:sz w:val="24"/>
                <w:szCs w:val="24"/>
                <w:shd w:val="clear" w:color="auto" w:fill="FFFFFF"/>
                <w:lang w:val="lt-LT" w:eastAsia="lt-LT"/>
              </w:rPr>
              <w:t xml:space="preserve">Jeigu </w:t>
            </w:r>
            <w:r w:rsidR="00366DAD">
              <w:rPr>
                <w:rFonts w:ascii="Times New Roman" w:eastAsia="Times New Roman" w:hAnsi="Times New Roman" w:cs="Times New Roman"/>
                <w:color w:val="000000"/>
                <w:sz w:val="24"/>
                <w:szCs w:val="24"/>
                <w:shd w:val="clear" w:color="auto" w:fill="FFFFFF"/>
                <w:lang w:val="lt-LT" w:eastAsia="lt-LT"/>
              </w:rPr>
              <w:t xml:space="preserve">centras </w:t>
            </w:r>
            <w:r w:rsidRPr="003E1C66">
              <w:rPr>
                <w:rFonts w:ascii="Times New Roman" w:eastAsia="Times New Roman" w:hAnsi="Times New Roman" w:cs="Times New Roman"/>
                <w:color w:val="000000"/>
                <w:sz w:val="24"/>
                <w:szCs w:val="24"/>
                <w:shd w:val="clear" w:color="auto" w:fill="FFFFFF"/>
                <w:lang w:val="lt-LT" w:eastAsia="lt-LT"/>
              </w:rPr>
              <w:t>iš darbuotojo, mokinio ar jo tėvų (globėjų, rūpintojų) gavo informaciją apie darbuotojui ar mokiniui nustatytą COVID-19 ligą (</w:t>
            </w:r>
            <w:proofErr w:type="spellStart"/>
            <w:r w:rsidRPr="003E1C66">
              <w:rPr>
                <w:rFonts w:ascii="Times New Roman" w:eastAsia="Times New Roman" w:hAnsi="Times New Roman" w:cs="Times New Roman"/>
                <w:color w:val="000000"/>
                <w:sz w:val="24"/>
                <w:szCs w:val="24"/>
                <w:shd w:val="clear" w:color="auto" w:fill="FFFFFF"/>
                <w:lang w:val="lt-LT" w:eastAsia="lt-LT"/>
              </w:rPr>
              <w:t>koronaviruso</w:t>
            </w:r>
            <w:proofErr w:type="spellEnd"/>
            <w:r w:rsidRPr="003E1C66">
              <w:rPr>
                <w:rFonts w:ascii="Times New Roman" w:eastAsia="Times New Roman" w:hAnsi="Times New Roman" w:cs="Times New Roman"/>
                <w:color w:val="000000"/>
                <w:sz w:val="24"/>
                <w:szCs w:val="24"/>
                <w:shd w:val="clear" w:color="auto" w:fill="FFFFFF"/>
                <w:lang w:val="lt-LT" w:eastAsia="lt-LT"/>
              </w:rPr>
              <w:t xml:space="preserve"> infekciją), apie tai nedelsiant  informuoja Nacionalinį visuomenės sveikatos centrą prie Sveikatos apsaugos ministerijos (toliau – NVSC), bendradarbiauja su NVSC nustatant sąlytį turėjusius asmenis ir jiems taikant izoliaciją.</w:t>
            </w:r>
          </w:p>
        </w:tc>
      </w:tr>
      <w:tr w:rsidR="004338F4" w:rsidRPr="003E1C66" w14:paraId="6F6A5F80" w14:textId="77777777" w:rsidTr="00B622F4">
        <w:tc>
          <w:tcPr>
            <w:tcW w:w="3397" w:type="dxa"/>
          </w:tcPr>
          <w:p w14:paraId="646BE925" w14:textId="77777777" w:rsidR="004338F4" w:rsidRPr="003E1C66" w:rsidRDefault="00D15562">
            <w:pPr>
              <w:rPr>
                <w:rFonts w:ascii="Times New Roman" w:hAnsi="Times New Roman" w:cs="Times New Roman"/>
                <w:b/>
                <w:sz w:val="28"/>
                <w:szCs w:val="28"/>
                <w:lang w:val="lt-LT"/>
              </w:rPr>
            </w:pPr>
            <w:r w:rsidRPr="003E1C66">
              <w:rPr>
                <w:rFonts w:ascii="Times New Roman" w:hAnsi="Times New Roman" w:cs="Times New Roman"/>
                <w:b/>
                <w:sz w:val="28"/>
                <w:szCs w:val="28"/>
                <w:lang w:val="lt-LT"/>
              </w:rPr>
              <w:lastRenderedPageBreak/>
              <w:t>Ugdymas</w:t>
            </w:r>
          </w:p>
        </w:tc>
        <w:tc>
          <w:tcPr>
            <w:tcW w:w="11340" w:type="dxa"/>
          </w:tcPr>
          <w:p w14:paraId="1ADC215C" w14:textId="77777777" w:rsidR="00D15562" w:rsidRPr="003E1C66" w:rsidRDefault="00D15562" w:rsidP="00143B48">
            <w:pPr>
              <w:pStyle w:val="Betarp"/>
              <w:numPr>
                <w:ilvl w:val="0"/>
                <w:numId w:val="5"/>
              </w:numPr>
              <w:rPr>
                <w:rFonts w:ascii="Times New Roman" w:hAnsi="Times New Roman" w:cs="Times New Roman"/>
                <w:sz w:val="24"/>
                <w:szCs w:val="24"/>
                <w:lang w:val="lt-LT"/>
              </w:rPr>
            </w:pPr>
            <w:r w:rsidRPr="003E1C66">
              <w:rPr>
                <w:rFonts w:ascii="Times New Roman" w:hAnsi="Times New Roman" w:cs="Times New Roman"/>
                <w:sz w:val="24"/>
                <w:szCs w:val="24"/>
                <w:lang w:val="lt-LT"/>
              </w:rPr>
              <w:t>Kiekvienai mokinių klasei paskirta konkreti klasė, kurioje vyks pamokos:</w:t>
            </w:r>
          </w:p>
          <w:p w14:paraId="09F89600" w14:textId="77777777" w:rsidR="004736B2" w:rsidRPr="003E1C66" w:rsidRDefault="004736B2" w:rsidP="004736B2">
            <w:pPr>
              <w:pStyle w:val="Betarp"/>
              <w:ind w:left="720"/>
              <w:rPr>
                <w:rFonts w:ascii="Times New Roman" w:hAnsi="Times New Roman" w:cs="Times New Roman"/>
                <w:sz w:val="24"/>
                <w:szCs w:val="24"/>
                <w:lang w:val="lt-LT"/>
              </w:rPr>
            </w:pPr>
          </w:p>
          <w:tbl>
            <w:tblPr>
              <w:tblStyle w:val="Lentelstinklelis"/>
              <w:tblW w:w="0" w:type="auto"/>
              <w:tblInd w:w="1021" w:type="dxa"/>
              <w:tblLook w:val="04A0" w:firstRow="1" w:lastRow="0" w:firstColumn="1" w:lastColumn="0" w:noHBand="0" w:noVBand="1"/>
            </w:tblPr>
            <w:tblGrid>
              <w:gridCol w:w="3230"/>
              <w:gridCol w:w="3969"/>
            </w:tblGrid>
            <w:tr w:rsidR="004736B2" w:rsidRPr="003E1C66" w14:paraId="3C9EC921" w14:textId="77777777" w:rsidTr="00366DAD">
              <w:tc>
                <w:tcPr>
                  <w:tcW w:w="3230" w:type="dxa"/>
                </w:tcPr>
                <w:p w14:paraId="209F2DBB" w14:textId="77777777" w:rsidR="004736B2" w:rsidRPr="003E1C66" w:rsidRDefault="004736B2" w:rsidP="00D15562">
                  <w:pPr>
                    <w:pStyle w:val="Betarp"/>
                    <w:rPr>
                      <w:rFonts w:ascii="Times New Roman" w:hAnsi="Times New Roman" w:cs="Times New Roman"/>
                      <w:bCs/>
                      <w:sz w:val="24"/>
                      <w:szCs w:val="24"/>
                      <w:lang w:val="lt-LT"/>
                    </w:rPr>
                  </w:pPr>
                  <w:r w:rsidRPr="003E1C66">
                    <w:rPr>
                      <w:rFonts w:ascii="Times New Roman" w:hAnsi="Times New Roman" w:cs="Times New Roman"/>
                      <w:bCs/>
                      <w:sz w:val="24"/>
                      <w:szCs w:val="24"/>
                      <w:lang w:val="lt-LT"/>
                    </w:rPr>
                    <w:t>Klasė</w:t>
                  </w:r>
                </w:p>
              </w:tc>
              <w:tc>
                <w:tcPr>
                  <w:tcW w:w="3969" w:type="dxa"/>
                </w:tcPr>
                <w:p w14:paraId="15AA2D76" w14:textId="77777777" w:rsidR="004736B2" w:rsidRPr="003E1C66" w:rsidRDefault="004736B2" w:rsidP="00D15562">
                  <w:pPr>
                    <w:pStyle w:val="Betarp"/>
                    <w:rPr>
                      <w:rFonts w:ascii="Times New Roman" w:hAnsi="Times New Roman" w:cs="Times New Roman"/>
                      <w:bCs/>
                      <w:sz w:val="24"/>
                      <w:szCs w:val="24"/>
                      <w:lang w:val="lt-LT"/>
                    </w:rPr>
                  </w:pPr>
                  <w:r w:rsidRPr="003E1C66">
                    <w:rPr>
                      <w:rFonts w:ascii="Times New Roman" w:hAnsi="Times New Roman" w:cs="Times New Roman"/>
                      <w:bCs/>
                      <w:sz w:val="24"/>
                      <w:szCs w:val="24"/>
                      <w:lang w:val="lt-LT"/>
                    </w:rPr>
                    <w:t>Kabineto Nr.</w:t>
                  </w:r>
                </w:p>
              </w:tc>
            </w:tr>
            <w:tr w:rsidR="004736B2" w:rsidRPr="003E1C66" w14:paraId="6009B8D9" w14:textId="77777777" w:rsidTr="00366DAD">
              <w:trPr>
                <w:trHeight w:val="335"/>
              </w:trPr>
              <w:tc>
                <w:tcPr>
                  <w:tcW w:w="7199" w:type="dxa"/>
                  <w:gridSpan w:val="2"/>
                </w:tcPr>
                <w:p w14:paraId="3296D8D9" w14:textId="77777777" w:rsidR="004736B2" w:rsidRPr="003E1C66" w:rsidRDefault="004736B2" w:rsidP="00D15562">
                  <w:pPr>
                    <w:pStyle w:val="Betarp"/>
                    <w:rPr>
                      <w:rFonts w:ascii="Times New Roman" w:hAnsi="Times New Roman" w:cs="Times New Roman"/>
                      <w:bCs/>
                      <w:sz w:val="24"/>
                      <w:szCs w:val="24"/>
                      <w:lang w:val="lt-LT"/>
                    </w:rPr>
                  </w:pPr>
                  <w:r w:rsidRPr="003E1C66">
                    <w:rPr>
                      <w:rFonts w:ascii="Times New Roman" w:hAnsi="Times New Roman" w:cs="Times New Roman"/>
                      <w:b/>
                      <w:bCs/>
                      <w:sz w:val="24"/>
                      <w:szCs w:val="24"/>
                      <w:lang w:val="lt-LT"/>
                    </w:rPr>
                    <w:t>1 aukštas</w:t>
                  </w:r>
                </w:p>
              </w:tc>
            </w:tr>
            <w:tr w:rsidR="004736B2" w:rsidRPr="003E1C66" w14:paraId="45341C55" w14:textId="77777777" w:rsidTr="00366DAD">
              <w:tc>
                <w:tcPr>
                  <w:tcW w:w="3230" w:type="dxa"/>
                </w:tcPr>
                <w:p w14:paraId="32A2D93A" w14:textId="17A60B5A" w:rsidR="004736B2" w:rsidRDefault="00EC4E56" w:rsidP="004736B2">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Priešmokyklinio/i</w:t>
                  </w:r>
                  <w:r w:rsidR="00366DAD">
                    <w:rPr>
                      <w:rFonts w:ascii="Times New Roman" w:hAnsi="Times New Roman" w:cs="Times New Roman"/>
                      <w:bCs/>
                      <w:sz w:val="24"/>
                      <w:szCs w:val="24"/>
                      <w:lang w:val="lt-LT"/>
                    </w:rPr>
                    <w:t xml:space="preserve">kimokyklinio </w:t>
                  </w:r>
                </w:p>
                <w:p w14:paraId="700549A0" w14:textId="25021321" w:rsidR="00366DAD" w:rsidRPr="003E1C66" w:rsidRDefault="00366DAD" w:rsidP="004736B2">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ugdymo grupė</w:t>
                  </w:r>
                </w:p>
              </w:tc>
              <w:tc>
                <w:tcPr>
                  <w:tcW w:w="3969" w:type="dxa"/>
                </w:tcPr>
                <w:p w14:paraId="15E67571" w14:textId="7224B65C" w:rsidR="004736B2" w:rsidRPr="003E1C66" w:rsidRDefault="00366DAD" w:rsidP="004736B2">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1.2.,</w:t>
                  </w:r>
                  <w:r w:rsidR="007C1909">
                    <w:rPr>
                      <w:rFonts w:ascii="Times New Roman" w:hAnsi="Times New Roman" w:cs="Times New Roman"/>
                      <w:bCs/>
                      <w:sz w:val="24"/>
                      <w:szCs w:val="24"/>
                      <w:lang w:val="lt-LT"/>
                    </w:rPr>
                    <w:t>1.4.</w:t>
                  </w:r>
                </w:p>
              </w:tc>
            </w:tr>
            <w:tr w:rsidR="00366DAD" w:rsidRPr="003E1C66" w14:paraId="4B9A51D9" w14:textId="77777777" w:rsidTr="00366DAD">
              <w:tc>
                <w:tcPr>
                  <w:tcW w:w="3230" w:type="dxa"/>
                </w:tcPr>
                <w:p w14:paraId="7B2FD020" w14:textId="149BB975" w:rsidR="00366DAD" w:rsidRPr="003E1C66" w:rsidRDefault="00366DAD" w:rsidP="00366DAD">
                  <w:pPr>
                    <w:pStyle w:val="Betarp"/>
                    <w:rPr>
                      <w:rFonts w:ascii="Times New Roman" w:hAnsi="Times New Roman" w:cs="Times New Roman"/>
                      <w:bCs/>
                      <w:sz w:val="24"/>
                      <w:szCs w:val="24"/>
                      <w:lang w:val="lt-LT"/>
                    </w:rPr>
                  </w:pPr>
                  <w:r w:rsidRPr="003E1C66">
                    <w:rPr>
                      <w:rFonts w:ascii="Times New Roman" w:hAnsi="Times New Roman" w:cs="Times New Roman"/>
                      <w:b/>
                      <w:bCs/>
                      <w:sz w:val="24"/>
                      <w:szCs w:val="24"/>
                      <w:lang w:val="lt-LT"/>
                    </w:rPr>
                    <w:t>2 aukštas</w:t>
                  </w:r>
                </w:p>
              </w:tc>
              <w:tc>
                <w:tcPr>
                  <w:tcW w:w="3969" w:type="dxa"/>
                </w:tcPr>
                <w:p w14:paraId="7450675D" w14:textId="05BCA00B" w:rsidR="00366DAD" w:rsidRPr="003E1C66" w:rsidRDefault="00366DAD" w:rsidP="00366DAD">
                  <w:pPr>
                    <w:pStyle w:val="Betarp"/>
                    <w:jc w:val="center"/>
                    <w:rPr>
                      <w:rFonts w:ascii="Times New Roman" w:hAnsi="Times New Roman" w:cs="Times New Roman"/>
                      <w:bCs/>
                      <w:sz w:val="24"/>
                      <w:szCs w:val="24"/>
                      <w:lang w:val="lt-LT"/>
                    </w:rPr>
                  </w:pPr>
                </w:p>
              </w:tc>
            </w:tr>
            <w:tr w:rsidR="00366DAD" w:rsidRPr="003E1C66" w14:paraId="1DB5DBB2" w14:textId="77777777" w:rsidTr="00366DAD">
              <w:tc>
                <w:tcPr>
                  <w:tcW w:w="3230" w:type="dxa"/>
                </w:tcPr>
                <w:p w14:paraId="7A42BD6E" w14:textId="1AD1C550" w:rsidR="00366DAD" w:rsidRPr="003E1C66" w:rsidRDefault="00366DAD" w:rsidP="00366DAD">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1/2</w:t>
                  </w:r>
                </w:p>
              </w:tc>
              <w:tc>
                <w:tcPr>
                  <w:tcW w:w="3969" w:type="dxa"/>
                </w:tcPr>
                <w:p w14:paraId="6D6A2FBA" w14:textId="2F03CDB4" w:rsidR="00366DAD" w:rsidRPr="003E1C66" w:rsidRDefault="007C1909" w:rsidP="00366DAD">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2.2.</w:t>
                  </w:r>
                </w:p>
              </w:tc>
            </w:tr>
            <w:tr w:rsidR="00366DAD" w:rsidRPr="003E1C66" w14:paraId="680D94E7" w14:textId="77777777" w:rsidTr="00366DAD">
              <w:tc>
                <w:tcPr>
                  <w:tcW w:w="3230" w:type="dxa"/>
                </w:tcPr>
                <w:p w14:paraId="64BA0F82" w14:textId="1082CD20" w:rsidR="00366DAD" w:rsidRPr="003E1C66" w:rsidRDefault="00366DAD" w:rsidP="00366DAD">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3/4</w:t>
                  </w:r>
                </w:p>
              </w:tc>
              <w:tc>
                <w:tcPr>
                  <w:tcW w:w="3969" w:type="dxa"/>
                </w:tcPr>
                <w:p w14:paraId="50F1D1E1" w14:textId="6B008A35" w:rsidR="00366DAD" w:rsidRPr="003E1C66" w:rsidRDefault="007C1909" w:rsidP="00366DAD">
                  <w:pPr>
                    <w:pStyle w:val="Betarp"/>
                    <w:jc w:val="center"/>
                    <w:rPr>
                      <w:rFonts w:ascii="Times New Roman" w:hAnsi="Times New Roman" w:cs="Times New Roman"/>
                      <w:bCs/>
                      <w:sz w:val="24"/>
                      <w:szCs w:val="24"/>
                      <w:lang w:val="lt-LT"/>
                    </w:rPr>
                  </w:pPr>
                  <w:r>
                    <w:rPr>
                      <w:rFonts w:ascii="Times New Roman" w:hAnsi="Times New Roman" w:cs="Times New Roman"/>
                      <w:bCs/>
                      <w:sz w:val="24"/>
                      <w:szCs w:val="24"/>
                      <w:lang w:val="lt-LT"/>
                    </w:rPr>
                    <w:t>2.3.</w:t>
                  </w:r>
                </w:p>
              </w:tc>
            </w:tr>
          </w:tbl>
          <w:p w14:paraId="029F4BB2" w14:textId="77777777" w:rsidR="00D15562" w:rsidRPr="003E1C66" w:rsidRDefault="00D15562" w:rsidP="00D15562">
            <w:pPr>
              <w:pStyle w:val="Betarp"/>
              <w:rPr>
                <w:rFonts w:ascii="Times New Roman" w:hAnsi="Times New Roman" w:cs="Times New Roman"/>
                <w:sz w:val="24"/>
                <w:szCs w:val="24"/>
                <w:lang w:val="lt-LT"/>
              </w:rPr>
            </w:pPr>
          </w:p>
          <w:p w14:paraId="6F3C17CF" w14:textId="37412D22" w:rsidR="00143B48" w:rsidRPr="00B91741" w:rsidRDefault="007C1909" w:rsidP="00B91741">
            <w:pPr>
              <w:pStyle w:val="Sraopastraipa"/>
              <w:numPr>
                <w:ilvl w:val="0"/>
                <w:numId w:val="5"/>
              </w:numPr>
              <w:rPr>
                <w:rFonts w:ascii="Times New Roman" w:hAnsi="Times New Roman" w:cs="Times New Roman"/>
                <w:sz w:val="24"/>
                <w:szCs w:val="24"/>
                <w:lang w:val="lt-LT"/>
              </w:rPr>
            </w:pPr>
            <w:r>
              <w:rPr>
                <w:rFonts w:ascii="Times New Roman" w:eastAsia="Calibri" w:hAnsi="Times New Roman" w:cs="Times New Roman"/>
                <w:sz w:val="24"/>
                <w:szCs w:val="24"/>
                <w:lang w:val="lt-LT"/>
              </w:rPr>
              <w:t>I</w:t>
            </w:r>
            <w:r w:rsidR="00D15562" w:rsidRPr="003E1C66">
              <w:rPr>
                <w:rFonts w:ascii="Times New Roman" w:eastAsia="Calibri" w:hAnsi="Times New Roman" w:cs="Times New Roman"/>
                <w:sz w:val="24"/>
                <w:szCs w:val="24"/>
                <w:lang w:val="lt-LT"/>
              </w:rPr>
              <w:t xml:space="preserve">nformacinių technologijų, </w:t>
            </w:r>
            <w:r w:rsidR="00FD3078">
              <w:rPr>
                <w:rFonts w:ascii="Times New Roman" w:eastAsia="Calibri" w:hAnsi="Times New Roman" w:cs="Times New Roman"/>
                <w:sz w:val="24"/>
                <w:szCs w:val="24"/>
                <w:lang w:val="lt-LT"/>
              </w:rPr>
              <w:t>a</w:t>
            </w:r>
            <w:r>
              <w:rPr>
                <w:rFonts w:ascii="Times New Roman" w:eastAsia="Calibri" w:hAnsi="Times New Roman" w:cs="Times New Roman"/>
                <w:sz w:val="24"/>
                <w:szCs w:val="24"/>
                <w:lang w:val="lt-LT"/>
              </w:rPr>
              <w:t xml:space="preserve">nglų k., dorinio ugdymo (tikybos), </w:t>
            </w:r>
            <w:r w:rsidR="00D15562" w:rsidRPr="003E1C66">
              <w:rPr>
                <w:rFonts w:ascii="Times New Roman" w:eastAsia="Calibri" w:hAnsi="Times New Roman" w:cs="Times New Roman"/>
                <w:sz w:val="24"/>
                <w:szCs w:val="24"/>
                <w:lang w:val="lt-LT"/>
              </w:rPr>
              <w:t xml:space="preserve"> fizinio ugdymo</w:t>
            </w:r>
            <w:r>
              <w:rPr>
                <w:rFonts w:ascii="Times New Roman" w:eastAsia="Calibri" w:hAnsi="Times New Roman" w:cs="Times New Roman"/>
                <w:sz w:val="24"/>
                <w:szCs w:val="24"/>
                <w:lang w:val="lt-LT"/>
              </w:rPr>
              <w:t xml:space="preserve"> </w:t>
            </w:r>
            <w:r w:rsidR="00D15562" w:rsidRPr="003E1C66">
              <w:rPr>
                <w:rFonts w:ascii="Times New Roman" w:eastAsia="Calibri" w:hAnsi="Times New Roman" w:cs="Times New Roman"/>
                <w:sz w:val="24"/>
                <w:szCs w:val="24"/>
                <w:lang w:val="lt-LT"/>
              </w:rPr>
              <w:t>pamokos vyksta specializuotose patalpose, kurios dezinfekuojamos ir vėdinamos po kiekvienos pamokos.</w:t>
            </w:r>
          </w:p>
        </w:tc>
      </w:tr>
      <w:tr w:rsidR="004338F4" w:rsidRPr="003E1C66" w14:paraId="2E2C1CF1" w14:textId="77777777" w:rsidTr="00B622F4">
        <w:tc>
          <w:tcPr>
            <w:tcW w:w="3397" w:type="dxa"/>
          </w:tcPr>
          <w:p w14:paraId="5EDEA2B7" w14:textId="2F297A1E" w:rsidR="004338F4" w:rsidRPr="003E1C66" w:rsidRDefault="00143B48">
            <w:pPr>
              <w:rPr>
                <w:rFonts w:ascii="Times New Roman" w:hAnsi="Times New Roman" w:cs="Times New Roman"/>
                <w:b/>
                <w:sz w:val="28"/>
                <w:szCs w:val="28"/>
                <w:lang w:val="lt-LT"/>
              </w:rPr>
            </w:pPr>
            <w:r w:rsidRPr="003E1C66">
              <w:rPr>
                <w:rFonts w:ascii="Times New Roman" w:hAnsi="Times New Roman" w:cs="Times New Roman"/>
                <w:b/>
                <w:sz w:val="28"/>
                <w:szCs w:val="28"/>
                <w:lang w:val="lt-LT"/>
              </w:rPr>
              <w:t>Švietimo pagalbos specialist</w:t>
            </w:r>
            <w:r w:rsidR="00FD3078">
              <w:rPr>
                <w:rFonts w:ascii="Times New Roman" w:hAnsi="Times New Roman" w:cs="Times New Roman"/>
                <w:b/>
                <w:sz w:val="28"/>
                <w:szCs w:val="28"/>
                <w:lang w:val="lt-LT"/>
              </w:rPr>
              <w:t>o</w:t>
            </w:r>
            <w:r w:rsidRPr="003E1C66">
              <w:rPr>
                <w:rFonts w:ascii="Times New Roman" w:hAnsi="Times New Roman" w:cs="Times New Roman"/>
                <w:b/>
                <w:sz w:val="28"/>
                <w:szCs w:val="28"/>
                <w:lang w:val="lt-LT"/>
              </w:rPr>
              <w:t xml:space="preserve"> konsultacijos</w:t>
            </w:r>
          </w:p>
        </w:tc>
        <w:tc>
          <w:tcPr>
            <w:tcW w:w="11340" w:type="dxa"/>
          </w:tcPr>
          <w:p w14:paraId="1E153201" w14:textId="77D50E50" w:rsidR="004338F4" w:rsidRPr="00FD3078" w:rsidRDefault="00D11566">
            <w:pPr>
              <w:rPr>
                <w:rFonts w:ascii="Times New Roman" w:hAnsi="Times New Roman" w:cs="Times New Roman"/>
                <w:color w:val="000000" w:themeColor="text1"/>
                <w:sz w:val="24"/>
                <w:szCs w:val="24"/>
                <w:lang w:val="lt-LT"/>
              </w:rPr>
            </w:pPr>
            <w:r w:rsidRPr="00EC4E56">
              <w:rPr>
                <w:rFonts w:ascii="Times New Roman" w:hAnsi="Times New Roman" w:cs="Times New Roman"/>
                <w:sz w:val="24"/>
                <w:szCs w:val="24"/>
                <w:lang w:val="lt-LT"/>
              </w:rPr>
              <w:t>Švietimo pagalbos specialist</w:t>
            </w:r>
            <w:r w:rsidR="007C1909" w:rsidRPr="00EC4E56">
              <w:rPr>
                <w:rFonts w:ascii="Times New Roman" w:hAnsi="Times New Roman" w:cs="Times New Roman"/>
                <w:sz w:val="24"/>
                <w:szCs w:val="24"/>
                <w:lang w:val="lt-LT"/>
              </w:rPr>
              <w:t>o</w:t>
            </w:r>
            <w:r w:rsidRPr="00EC4E56">
              <w:rPr>
                <w:rFonts w:ascii="Times New Roman" w:hAnsi="Times New Roman" w:cs="Times New Roman"/>
                <w:sz w:val="24"/>
                <w:szCs w:val="24"/>
                <w:lang w:val="lt-LT"/>
              </w:rPr>
              <w:t xml:space="preserve"> konsultacijos teikiamos individualiai ar vienu metu dirbama tik su tos pačios klasės mokiniais</w:t>
            </w:r>
            <w:r w:rsidR="00FD3078" w:rsidRPr="00EC4E56">
              <w:rPr>
                <w:rFonts w:ascii="Times New Roman" w:eastAsia="Times New Roman" w:hAnsi="Times New Roman" w:cs="Times New Roman"/>
                <w:sz w:val="24"/>
                <w:szCs w:val="24"/>
                <w:shd w:val="clear" w:color="auto" w:fill="FFFFFF"/>
                <w:lang w:val="lt-LT" w:eastAsia="lt-LT"/>
              </w:rPr>
              <w:t xml:space="preserve"> </w:t>
            </w:r>
            <w:r w:rsidR="00FD3078" w:rsidRPr="00EB6E39">
              <w:rPr>
                <w:rFonts w:ascii="Times New Roman" w:eastAsia="Times New Roman" w:hAnsi="Times New Roman" w:cs="Times New Roman"/>
                <w:sz w:val="24"/>
                <w:szCs w:val="24"/>
                <w:shd w:val="clear" w:color="auto" w:fill="FFFFFF"/>
                <w:lang w:val="lt-LT" w:eastAsia="lt-LT"/>
              </w:rPr>
              <w:t>laikantis nustatytų saugumo sąlygų</w:t>
            </w:r>
            <w:r w:rsidR="00FD3078">
              <w:rPr>
                <w:rFonts w:ascii="Times New Roman" w:eastAsia="Times New Roman" w:hAnsi="Times New Roman" w:cs="Times New Roman"/>
                <w:sz w:val="24"/>
                <w:szCs w:val="24"/>
                <w:shd w:val="clear" w:color="auto" w:fill="FFFFFF"/>
                <w:lang w:val="lt-LT" w:eastAsia="lt-LT"/>
              </w:rPr>
              <w:t>.</w:t>
            </w:r>
          </w:p>
        </w:tc>
      </w:tr>
      <w:tr w:rsidR="00EB6E39" w:rsidRPr="003E1C66" w14:paraId="6CFAAFE7" w14:textId="77777777" w:rsidTr="00B622F4">
        <w:tc>
          <w:tcPr>
            <w:tcW w:w="3397" w:type="dxa"/>
          </w:tcPr>
          <w:p w14:paraId="4CF79883" w14:textId="625B6A8B" w:rsidR="00EB6E39" w:rsidRPr="003E1C66" w:rsidRDefault="00EB6E39">
            <w:pPr>
              <w:rPr>
                <w:rFonts w:ascii="Times New Roman" w:hAnsi="Times New Roman" w:cs="Times New Roman"/>
                <w:b/>
                <w:sz w:val="28"/>
                <w:szCs w:val="28"/>
                <w:lang w:val="lt-LT"/>
              </w:rPr>
            </w:pPr>
            <w:r>
              <w:rPr>
                <w:rFonts w:ascii="Times New Roman" w:hAnsi="Times New Roman" w:cs="Times New Roman"/>
                <w:b/>
                <w:sz w:val="28"/>
                <w:szCs w:val="28"/>
                <w:lang w:val="lt-LT"/>
              </w:rPr>
              <w:t>Neformalus vaikų švietimas</w:t>
            </w:r>
          </w:p>
        </w:tc>
        <w:tc>
          <w:tcPr>
            <w:tcW w:w="11340" w:type="dxa"/>
          </w:tcPr>
          <w:p w14:paraId="51A2C8B5" w14:textId="23A9C518" w:rsidR="00EB6E39" w:rsidRPr="003E1C66" w:rsidRDefault="00EB6E39">
            <w:pPr>
              <w:rPr>
                <w:rFonts w:ascii="Times New Roman" w:eastAsia="Times New Roman" w:hAnsi="Times New Roman" w:cs="Times New Roman"/>
                <w:sz w:val="24"/>
                <w:szCs w:val="24"/>
                <w:shd w:val="clear" w:color="auto" w:fill="FFFFFF"/>
                <w:lang w:val="lt-LT" w:eastAsia="lt-LT"/>
              </w:rPr>
            </w:pPr>
            <w:r w:rsidRPr="00EB6E39">
              <w:rPr>
                <w:rFonts w:ascii="Times New Roman" w:eastAsia="Times New Roman" w:hAnsi="Times New Roman" w:cs="Times New Roman"/>
                <w:sz w:val="24"/>
                <w:szCs w:val="24"/>
                <w:shd w:val="clear" w:color="auto" w:fill="FFFFFF"/>
                <w:lang w:val="lt-LT" w:eastAsia="lt-LT"/>
              </w:rPr>
              <w:t xml:space="preserve">Laikomasi grupių izoliacijos principo: </w:t>
            </w:r>
            <w:r w:rsidR="001A65E8">
              <w:rPr>
                <w:rFonts w:ascii="Times New Roman" w:eastAsia="Times New Roman" w:hAnsi="Times New Roman" w:cs="Times New Roman"/>
                <w:sz w:val="24"/>
                <w:szCs w:val="24"/>
                <w:shd w:val="clear" w:color="auto" w:fill="FFFFFF"/>
                <w:lang w:val="lt-LT" w:eastAsia="lt-LT"/>
              </w:rPr>
              <w:t>mokiniai dalyvauja</w:t>
            </w:r>
            <w:r w:rsidRPr="00EB6E39">
              <w:rPr>
                <w:rFonts w:ascii="Times New Roman" w:eastAsia="Times New Roman" w:hAnsi="Times New Roman" w:cs="Times New Roman"/>
                <w:sz w:val="24"/>
                <w:szCs w:val="24"/>
                <w:shd w:val="clear" w:color="auto" w:fill="FFFFFF"/>
                <w:lang w:val="lt-LT" w:eastAsia="lt-LT"/>
              </w:rPr>
              <w:t xml:space="preserve"> tos pačios grupės veiklose</w:t>
            </w:r>
            <w:r w:rsidR="001A65E8">
              <w:rPr>
                <w:rFonts w:ascii="Times New Roman" w:eastAsia="Times New Roman" w:hAnsi="Times New Roman" w:cs="Times New Roman"/>
                <w:sz w:val="24"/>
                <w:szCs w:val="24"/>
                <w:shd w:val="clear" w:color="auto" w:fill="FFFFFF"/>
                <w:lang w:val="lt-LT" w:eastAsia="lt-LT"/>
              </w:rPr>
              <w:t>. U</w:t>
            </w:r>
            <w:r w:rsidR="001A65E8" w:rsidRPr="001A65E8">
              <w:rPr>
                <w:rFonts w:ascii="Times New Roman" w:eastAsia="Times New Roman" w:hAnsi="Times New Roman" w:cs="Times New Roman"/>
                <w:sz w:val="24"/>
                <w:szCs w:val="24"/>
                <w:shd w:val="clear" w:color="auto" w:fill="FFFFFF"/>
                <w:lang w:val="lt-LT" w:eastAsia="lt-LT"/>
              </w:rPr>
              <w:t>žtikrinamas Lietuvos Respublikos sveikatos apsaugos ministro, valstybės lygio ekstremaliosios situacijos valstybės operacijų vadovo 2021 m. kovo 5 d. sprendimu Nr. V-465 „Dėl neformaliojo vaikų švietimo organizavimo būtinų sąlygų“ nustatytų reikalavimų vykdymas.</w:t>
            </w:r>
          </w:p>
        </w:tc>
      </w:tr>
      <w:tr w:rsidR="00086F20" w:rsidRPr="003E1C66" w14:paraId="425EF5E0" w14:textId="77777777" w:rsidTr="00B622F4">
        <w:tc>
          <w:tcPr>
            <w:tcW w:w="3397" w:type="dxa"/>
          </w:tcPr>
          <w:p w14:paraId="42A8C6EA" w14:textId="77777777" w:rsidR="00086F20" w:rsidRPr="003E1C66" w:rsidRDefault="00086F20" w:rsidP="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Renginiai</w:t>
            </w:r>
          </w:p>
        </w:tc>
        <w:tc>
          <w:tcPr>
            <w:tcW w:w="11340" w:type="dxa"/>
          </w:tcPr>
          <w:p w14:paraId="5FE3D493" w14:textId="3FB6DC0E" w:rsidR="00086F20" w:rsidRPr="003E1C66" w:rsidRDefault="00086F20" w:rsidP="00086F20">
            <w:pPr>
              <w:rPr>
                <w:rFonts w:ascii="Times New Roman" w:hAnsi="Times New Roman" w:cs="Times New Roman"/>
                <w:sz w:val="24"/>
                <w:szCs w:val="24"/>
                <w:lang w:val="lt-LT"/>
              </w:rPr>
            </w:pPr>
            <w:r w:rsidRPr="003E1C66">
              <w:rPr>
                <w:rFonts w:ascii="Times New Roman" w:hAnsi="Times New Roman" w:cs="Times New Roman"/>
                <w:sz w:val="24"/>
                <w:szCs w:val="24"/>
                <w:lang w:val="lt-LT"/>
              </w:rPr>
              <w:t>Uždarose erdvėse renginiai organizuojami laikantis klasių srautų izoliavimo principo (</w:t>
            </w:r>
            <w:r w:rsidR="007C1909">
              <w:rPr>
                <w:rFonts w:ascii="Times New Roman" w:hAnsi="Times New Roman" w:cs="Times New Roman"/>
                <w:sz w:val="24"/>
                <w:szCs w:val="24"/>
                <w:lang w:val="lt-LT"/>
              </w:rPr>
              <w:t xml:space="preserve">priešmokyklinio/ikimokyklinio ugdymo grupė; </w:t>
            </w:r>
            <w:r w:rsidR="003E1C66">
              <w:rPr>
                <w:rFonts w:ascii="Times New Roman" w:hAnsi="Times New Roman" w:cs="Times New Roman"/>
                <w:sz w:val="24"/>
                <w:szCs w:val="24"/>
                <w:lang w:val="lt-LT"/>
              </w:rPr>
              <w:t xml:space="preserve"> </w:t>
            </w:r>
            <w:r w:rsidR="007C1909" w:rsidRPr="003E1C66">
              <w:rPr>
                <w:rFonts w:ascii="Times New Roman" w:hAnsi="Times New Roman" w:cs="Times New Roman"/>
                <w:sz w:val="24"/>
                <w:szCs w:val="24"/>
                <w:lang w:val="lt-LT"/>
              </w:rPr>
              <w:t>1-4 kl.</w:t>
            </w:r>
            <w:r w:rsidR="007C1909">
              <w:rPr>
                <w:rFonts w:ascii="Times New Roman" w:hAnsi="Times New Roman" w:cs="Times New Roman"/>
                <w:sz w:val="24"/>
                <w:szCs w:val="24"/>
                <w:lang w:val="lt-LT"/>
              </w:rPr>
              <w:t>,</w:t>
            </w:r>
            <w:r w:rsidRPr="003E1C66">
              <w:rPr>
                <w:rFonts w:ascii="Times New Roman" w:hAnsi="Times New Roman" w:cs="Times New Roman"/>
                <w:sz w:val="24"/>
                <w:szCs w:val="24"/>
                <w:lang w:val="lt-LT"/>
              </w:rPr>
              <w:t xml:space="preserve">). </w:t>
            </w:r>
          </w:p>
        </w:tc>
      </w:tr>
      <w:tr w:rsidR="00086F20" w:rsidRPr="003E1C66" w14:paraId="4D2D076D" w14:textId="77777777" w:rsidTr="00B622F4">
        <w:tc>
          <w:tcPr>
            <w:tcW w:w="3397" w:type="dxa"/>
          </w:tcPr>
          <w:p w14:paraId="500B707C" w14:textId="77777777" w:rsidR="00086F20" w:rsidRPr="003E1C66" w:rsidRDefault="00086F20" w:rsidP="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Maitinimas</w:t>
            </w:r>
          </w:p>
        </w:tc>
        <w:tc>
          <w:tcPr>
            <w:tcW w:w="11340" w:type="dxa"/>
          </w:tcPr>
          <w:p w14:paraId="61E72447" w14:textId="77777777" w:rsidR="00086F20" w:rsidRPr="003E1C66" w:rsidRDefault="00086F20" w:rsidP="00086F20">
            <w:pPr>
              <w:pStyle w:val="Sraopastraipa"/>
              <w:numPr>
                <w:ilvl w:val="0"/>
                <w:numId w:val="2"/>
              </w:numPr>
              <w:rPr>
                <w:rFonts w:ascii="Times New Roman" w:hAnsi="Times New Roman" w:cs="Times New Roman"/>
                <w:sz w:val="24"/>
                <w:szCs w:val="24"/>
                <w:lang w:val="lt-LT"/>
              </w:rPr>
            </w:pPr>
            <w:r w:rsidRPr="003E1C66">
              <w:rPr>
                <w:rFonts w:ascii="Times New Roman" w:hAnsi="Times New Roman" w:cs="Times New Roman"/>
                <w:sz w:val="24"/>
                <w:szCs w:val="24"/>
                <w:lang w:val="lt-LT"/>
              </w:rPr>
              <w:t>Mokinių maitinimo grafikas;</w:t>
            </w:r>
          </w:p>
          <w:p w14:paraId="3A3BAAC4" w14:textId="46297854" w:rsidR="007C1909" w:rsidRDefault="00FD3078" w:rsidP="00086F20">
            <w:pPr>
              <w:pStyle w:val="Sraopastraipa"/>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C1909">
              <w:rPr>
                <w:rFonts w:ascii="Times New Roman" w:hAnsi="Times New Roman" w:cs="Times New Roman"/>
                <w:sz w:val="24"/>
                <w:szCs w:val="24"/>
                <w:lang w:val="lt-LT"/>
              </w:rPr>
              <w:t>9.00- priešmokyklinio/ikimokyklinio ugdymo grupė</w:t>
            </w:r>
            <w:r w:rsidR="007C1909" w:rsidRPr="003E1C66">
              <w:rPr>
                <w:rFonts w:ascii="Times New Roman" w:hAnsi="Times New Roman" w:cs="Times New Roman"/>
                <w:sz w:val="24"/>
                <w:szCs w:val="24"/>
                <w:lang w:val="lt-LT"/>
              </w:rPr>
              <w:t xml:space="preserve"> </w:t>
            </w:r>
          </w:p>
          <w:p w14:paraId="7B67B2D2" w14:textId="61F8C1B3" w:rsidR="00086F20" w:rsidRPr="003E1C66" w:rsidRDefault="005072CC" w:rsidP="00086F20">
            <w:pPr>
              <w:pStyle w:val="Sraopastraipa"/>
              <w:rPr>
                <w:rFonts w:ascii="Times New Roman" w:hAnsi="Times New Roman" w:cs="Times New Roman"/>
                <w:sz w:val="24"/>
                <w:szCs w:val="24"/>
                <w:lang w:val="lt-LT"/>
              </w:rPr>
            </w:pPr>
            <w:r>
              <w:rPr>
                <w:rFonts w:ascii="Times New Roman" w:hAnsi="Times New Roman" w:cs="Times New Roman"/>
                <w:sz w:val="24"/>
                <w:szCs w:val="24"/>
                <w:lang w:val="lt-LT"/>
              </w:rPr>
              <w:t>10</w:t>
            </w:r>
            <w:r w:rsidR="00086F20" w:rsidRPr="003E1C66">
              <w:rPr>
                <w:rFonts w:ascii="Times New Roman" w:hAnsi="Times New Roman" w:cs="Times New Roman"/>
                <w:sz w:val="24"/>
                <w:szCs w:val="24"/>
                <w:lang w:val="lt-LT"/>
              </w:rPr>
              <w:t>.</w:t>
            </w:r>
            <w:r>
              <w:rPr>
                <w:rFonts w:ascii="Times New Roman" w:hAnsi="Times New Roman" w:cs="Times New Roman"/>
                <w:sz w:val="24"/>
                <w:szCs w:val="24"/>
                <w:lang w:val="lt-LT"/>
              </w:rPr>
              <w:t>2</w:t>
            </w:r>
            <w:r w:rsidR="00086F20" w:rsidRPr="003E1C66">
              <w:rPr>
                <w:rFonts w:ascii="Times New Roman" w:hAnsi="Times New Roman" w:cs="Times New Roman"/>
                <w:sz w:val="24"/>
                <w:szCs w:val="24"/>
                <w:lang w:val="lt-LT"/>
              </w:rPr>
              <w:t>0 – 1</w:t>
            </w:r>
            <w:r>
              <w:rPr>
                <w:rFonts w:ascii="Times New Roman" w:hAnsi="Times New Roman" w:cs="Times New Roman"/>
                <w:sz w:val="24"/>
                <w:szCs w:val="24"/>
                <w:lang w:val="lt-LT"/>
              </w:rPr>
              <w:t>,</w:t>
            </w:r>
            <w:r w:rsidR="007C1909">
              <w:rPr>
                <w:rFonts w:ascii="Times New Roman" w:hAnsi="Times New Roman" w:cs="Times New Roman"/>
                <w:sz w:val="24"/>
                <w:szCs w:val="24"/>
                <w:lang w:val="lt-LT"/>
              </w:rPr>
              <w:t>2</w:t>
            </w:r>
            <w:r w:rsidR="00086F20" w:rsidRPr="003E1C66">
              <w:rPr>
                <w:rFonts w:ascii="Times New Roman" w:hAnsi="Times New Roman" w:cs="Times New Roman"/>
                <w:sz w:val="24"/>
                <w:szCs w:val="24"/>
                <w:lang w:val="lt-LT"/>
              </w:rPr>
              <w:t xml:space="preserve"> kl.</w:t>
            </w:r>
          </w:p>
          <w:p w14:paraId="5661BCB5" w14:textId="04EC8713" w:rsidR="00086F20" w:rsidRPr="003E1C66" w:rsidRDefault="00086F20" w:rsidP="00086F20">
            <w:pPr>
              <w:pStyle w:val="Sraopastraipa"/>
              <w:rPr>
                <w:rFonts w:ascii="Times New Roman" w:hAnsi="Times New Roman" w:cs="Times New Roman"/>
                <w:sz w:val="24"/>
                <w:szCs w:val="24"/>
                <w:lang w:val="lt-LT"/>
              </w:rPr>
            </w:pPr>
            <w:r w:rsidRPr="003E1C66">
              <w:rPr>
                <w:rFonts w:ascii="Times New Roman" w:hAnsi="Times New Roman" w:cs="Times New Roman"/>
                <w:sz w:val="24"/>
                <w:szCs w:val="24"/>
                <w:lang w:val="lt-LT"/>
              </w:rPr>
              <w:t>1</w:t>
            </w:r>
            <w:r w:rsidR="005072CC">
              <w:rPr>
                <w:rFonts w:ascii="Times New Roman" w:hAnsi="Times New Roman" w:cs="Times New Roman"/>
                <w:sz w:val="24"/>
                <w:szCs w:val="24"/>
                <w:lang w:val="lt-LT"/>
              </w:rPr>
              <w:t>1</w:t>
            </w:r>
            <w:r w:rsidRPr="003E1C66">
              <w:rPr>
                <w:rFonts w:ascii="Times New Roman" w:hAnsi="Times New Roman" w:cs="Times New Roman"/>
                <w:sz w:val="24"/>
                <w:szCs w:val="24"/>
                <w:lang w:val="lt-LT"/>
              </w:rPr>
              <w:t>.35 – 3,4</w:t>
            </w:r>
            <w:r w:rsidR="005072CC">
              <w:rPr>
                <w:rFonts w:ascii="Times New Roman" w:hAnsi="Times New Roman" w:cs="Times New Roman"/>
                <w:sz w:val="24"/>
                <w:szCs w:val="24"/>
                <w:lang w:val="lt-LT"/>
              </w:rPr>
              <w:t xml:space="preserve"> </w:t>
            </w:r>
            <w:r w:rsidRPr="003E1C66">
              <w:rPr>
                <w:rFonts w:ascii="Times New Roman" w:hAnsi="Times New Roman" w:cs="Times New Roman"/>
                <w:sz w:val="24"/>
                <w:szCs w:val="24"/>
                <w:lang w:val="lt-LT"/>
              </w:rPr>
              <w:t>kl.</w:t>
            </w:r>
          </w:p>
          <w:p w14:paraId="27557C50" w14:textId="21061979" w:rsidR="00086F20" w:rsidRDefault="007C1909" w:rsidP="00086F20">
            <w:pPr>
              <w:pStyle w:val="Sraopastraipa"/>
              <w:rPr>
                <w:rFonts w:ascii="Times New Roman" w:hAnsi="Times New Roman" w:cs="Times New Roman"/>
                <w:sz w:val="24"/>
                <w:szCs w:val="24"/>
                <w:lang w:val="lt-LT"/>
              </w:rPr>
            </w:pPr>
            <w:r>
              <w:rPr>
                <w:rFonts w:ascii="Times New Roman" w:hAnsi="Times New Roman" w:cs="Times New Roman"/>
                <w:sz w:val="24"/>
                <w:szCs w:val="24"/>
                <w:lang w:val="lt-LT"/>
              </w:rPr>
              <w:t>12.40</w:t>
            </w:r>
            <w:r w:rsidR="005072CC" w:rsidRPr="003E1C66">
              <w:rPr>
                <w:rFonts w:ascii="Times New Roman" w:hAnsi="Times New Roman" w:cs="Times New Roman"/>
                <w:sz w:val="24"/>
                <w:szCs w:val="24"/>
                <w:lang w:val="lt-LT"/>
              </w:rPr>
              <w:t xml:space="preserve"> – </w:t>
            </w:r>
            <w:r>
              <w:rPr>
                <w:rFonts w:ascii="Times New Roman" w:hAnsi="Times New Roman" w:cs="Times New Roman"/>
                <w:sz w:val="24"/>
                <w:szCs w:val="24"/>
                <w:lang w:val="lt-LT"/>
              </w:rPr>
              <w:t>priešmokyklinio/ikimokyklinio ugdymo grupė.</w:t>
            </w:r>
          </w:p>
          <w:p w14:paraId="4B9EEE90" w14:textId="72D162EE" w:rsidR="005072CC" w:rsidRDefault="007C1909" w:rsidP="005072CC">
            <w:pPr>
              <w:pStyle w:val="Sraopastraipa"/>
              <w:rPr>
                <w:rFonts w:ascii="Times New Roman" w:hAnsi="Times New Roman" w:cs="Times New Roman"/>
                <w:sz w:val="24"/>
                <w:szCs w:val="24"/>
                <w:lang w:val="lt-LT"/>
              </w:rPr>
            </w:pPr>
            <w:r>
              <w:rPr>
                <w:rFonts w:ascii="Times New Roman" w:hAnsi="Times New Roman" w:cs="Times New Roman"/>
                <w:sz w:val="24"/>
                <w:szCs w:val="24"/>
                <w:lang w:val="lt-LT"/>
              </w:rPr>
              <w:t>15.</w:t>
            </w:r>
            <w:r w:rsidR="005072CC">
              <w:rPr>
                <w:rFonts w:ascii="Times New Roman" w:hAnsi="Times New Roman" w:cs="Times New Roman"/>
                <w:sz w:val="24"/>
                <w:szCs w:val="24"/>
                <w:lang w:val="lt-LT"/>
              </w:rPr>
              <w:t>2</w:t>
            </w:r>
            <w:r>
              <w:rPr>
                <w:rFonts w:ascii="Times New Roman" w:hAnsi="Times New Roman" w:cs="Times New Roman"/>
                <w:sz w:val="24"/>
                <w:szCs w:val="24"/>
                <w:lang w:val="lt-LT"/>
              </w:rPr>
              <w:t>0</w:t>
            </w:r>
            <w:r w:rsidR="005072CC" w:rsidRPr="003E1C66">
              <w:rPr>
                <w:rFonts w:ascii="Times New Roman" w:hAnsi="Times New Roman" w:cs="Times New Roman"/>
                <w:sz w:val="24"/>
                <w:szCs w:val="24"/>
                <w:lang w:val="lt-LT"/>
              </w:rPr>
              <w:t xml:space="preserve"> – </w:t>
            </w:r>
            <w:r>
              <w:rPr>
                <w:rFonts w:ascii="Times New Roman" w:hAnsi="Times New Roman" w:cs="Times New Roman"/>
                <w:sz w:val="24"/>
                <w:szCs w:val="24"/>
                <w:lang w:val="lt-LT"/>
              </w:rPr>
              <w:t>priešmokyklinio/ikimokyklinio ugdymo grupė</w:t>
            </w:r>
          </w:p>
          <w:p w14:paraId="23FA1CBB" w14:textId="05342716" w:rsidR="00086F20" w:rsidRPr="003E1C66" w:rsidRDefault="005072CC" w:rsidP="00086F20">
            <w:pPr>
              <w:rPr>
                <w:rFonts w:ascii="Times New Roman" w:hAnsi="Times New Roman" w:cs="Times New Roman"/>
                <w:sz w:val="24"/>
                <w:szCs w:val="24"/>
                <w:lang w:val="lt-LT"/>
              </w:rPr>
            </w:pPr>
            <w:r w:rsidRPr="00EC4E56">
              <w:rPr>
                <w:rFonts w:ascii="Times New Roman" w:hAnsi="Times New Roman" w:cs="Times New Roman"/>
                <w:sz w:val="24"/>
                <w:szCs w:val="24"/>
                <w:lang w:val="lt-LT"/>
              </w:rPr>
              <w:lastRenderedPageBreak/>
              <w:t xml:space="preserve">     </w:t>
            </w:r>
            <w:r w:rsidR="00086F20" w:rsidRPr="00EC4E56">
              <w:rPr>
                <w:rFonts w:ascii="Times New Roman" w:hAnsi="Times New Roman" w:cs="Times New Roman"/>
                <w:sz w:val="24"/>
                <w:szCs w:val="24"/>
                <w:lang w:val="lt-LT"/>
              </w:rPr>
              <w:t xml:space="preserve">  2. Mokinių </w:t>
            </w:r>
            <w:r w:rsidR="00086F20" w:rsidRPr="003E1C66">
              <w:rPr>
                <w:rFonts w:ascii="Times New Roman" w:hAnsi="Times New Roman" w:cs="Times New Roman"/>
                <w:sz w:val="24"/>
                <w:szCs w:val="24"/>
                <w:lang w:val="lt-LT"/>
              </w:rPr>
              <w:t>iš namų atsineštas maistas val</w:t>
            </w:r>
            <w:r w:rsidR="00A64961" w:rsidRPr="003E1C66">
              <w:rPr>
                <w:rFonts w:ascii="Times New Roman" w:hAnsi="Times New Roman" w:cs="Times New Roman"/>
                <w:sz w:val="24"/>
                <w:szCs w:val="24"/>
                <w:lang w:val="lt-LT"/>
              </w:rPr>
              <w:t>gomas klasėje, laikantis higienos</w:t>
            </w:r>
            <w:r w:rsidR="00086F20" w:rsidRPr="003E1C66">
              <w:rPr>
                <w:rFonts w:ascii="Times New Roman" w:hAnsi="Times New Roman" w:cs="Times New Roman"/>
                <w:sz w:val="24"/>
                <w:szCs w:val="24"/>
                <w:lang w:val="lt-LT"/>
              </w:rPr>
              <w:t xml:space="preserve"> taisyklių, arba valgykloje, pietaujant tos pačios klasės mokiniams.</w:t>
            </w:r>
          </w:p>
        </w:tc>
      </w:tr>
      <w:tr w:rsidR="00086F20" w:rsidRPr="003E1C66" w14:paraId="4628FAB5" w14:textId="77777777" w:rsidTr="00B622F4">
        <w:tc>
          <w:tcPr>
            <w:tcW w:w="3397" w:type="dxa"/>
          </w:tcPr>
          <w:p w14:paraId="5382C41A" w14:textId="126BFD82" w:rsidR="00086F20" w:rsidRPr="003E1C66" w:rsidRDefault="00143B48" w:rsidP="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lastRenderedPageBreak/>
              <w:t>Pav</w:t>
            </w:r>
            <w:r w:rsidR="003E1C66">
              <w:rPr>
                <w:rFonts w:ascii="Times New Roman" w:hAnsi="Times New Roman" w:cs="Times New Roman"/>
                <w:b/>
                <w:sz w:val="28"/>
                <w:szCs w:val="28"/>
                <w:lang w:val="lt-LT"/>
              </w:rPr>
              <w:t>ė</w:t>
            </w:r>
            <w:r w:rsidRPr="003E1C66">
              <w:rPr>
                <w:rFonts w:ascii="Times New Roman" w:hAnsi="Times New Roman" w:cs="Times New Roman"/>
                <w:b/>
                <w:sz w:val="28"/>
                <w:szCs w:val="28"/>
                <w:lang w:val="lt-LT"/>
              </w:rPr>
              <w:t>žėjimas</w:t>
            </w:r>
          </w:p>
        </w:tc>
        <w:tc>
          <w:tcPr>
            <w:tcW w:w="11340" w:type="dxa"/>
          </w:tcPr>
          <w:p w14:paraId="5AA9FBAD" w14:textId="6CF2B97E" w:rsidR="00086F20" w:rsidRPr="003E1C66" w:rsidRDefault="00A64961" w:rsidP="00A64961">
            <w:pPr>
              <w:rPr>
                <w:rFonts w:ascii="Times New Roman" w:hAnsi="Times New Roman" w:cs="Times New Roman"/>
                <w:sz w:val="24"/>
                <w:szCs w:val="24"/>
                <w:lang w:val="lt-LT"/>
              </w:rPr>
            </w:pPr>
            <w:r w:rsidRPr="003E1C66">
              <w:rPr>
                <w:rFonts w:ascii="Times New Roman" w:hAnsi="Times New Roman" w:cs="Times New Roman"/>
                <w:sz w:val="24"/>
                <w:szCs w:val="24"/>
                <w:lang w:val="lt-LT"/>
              </w:rPr>
              <w:t>Mokinių pav</w:t>
            </w:r>
            <w:r w:rsidR="003E1C66">
              <w:rPr>
                <w:rFonts w:ascii="Times New Roman" w:hAnsi="Times New Roman" w:cs="Times New Roman"/>
                <w:sz w:val="24"/>
                <w:szCs w:val="24"/>
                <w:lang w:val="lt-LT"/>
              </w:rPr>
              <w:t>ė</w:t>
            </w:r>
            <w:r w:rsidRPr="003E1C66">
              <w:rPr>
                <w:rFonts w:ascii="Times New Roman" w:hAnsi="Times New Roman" w:cs="Times New Roman"/>
                <w:sz w:val="24"/>
                <w:szCs w:val="24"/>
                <w:lang w:val="lt-LT"/>
              </w:rPr>
              <w:t>žėjimas į</w:t>
            </w:r>
            <w:r w:rsidR="00FD3078">
              <w:rPr>
                <w:rFonts w:ascii="Times New Roman" w:hAnsi="Times New Roman" w:cs="Times New Roman"/>
                <w:sz w:val="24"/>
                <w:szCs w:val="24"/>
                <w:lang w:val="lt-LT"/>
              </w:rPr>
              <w:t xml:space="preserve"> centrą</w:t>
            </w:r>
            <w:r w:rsidRPr="003E1C66">
              <w:rPr>
                <w:rFonts w:ascii="Times New Roman" w:hAnsi="Times New Roman" w:cs="Times New Roman"/>
                <w:sz w:val="24"/>
                <w:szCs w:val="24"/>
                <w:lang w:val="lt-LT"/>
              </w:rPr>
              <w:t xml:space="preserve"> ir iš </w:t>
            </w:r>
            <w:r w:rsidR="00FD3078">
              <w:rPr>
                <w:rFonts w:ascii="Times New Roman" w:hAnsi="Times New Roman" w:cs="Times New Roman"/>
                <w:sz w:val="24"/>
                <w:szCs w:val="24"/>
                <w:lang w:val="lt-LT"/>
              </w:rPr>
              <w:t>centro</w:t>
            </w:r>
            <w:r w:rsidRPr="003E1C66">
              <w:rPr>
                <w:rFonts w:ascii="Times New Roman" w:hAnsi="Times New Roman" w:cs="Times New Roman"/>
                <w:sz w:val="24"/>
                <w:szCs w:val="24"/>
                <w:lang w:val="lt-LT"/>
              </w:rPr>
              <w:t xml:space="preserve"> vykdomas pagal patvirtintą grafiką. Jei autobuse neišlaikomas 1 metro atstumas mokiniai ir vairuotojai dėvi burną ir nosį dengiančias apsaugos priemones.</w:t>
            </w:r>
          </w:p>
        </w:tc>
      </w:tr>
      <w:tr w:rsidR="00086F20" w:rsidRPr="003E1C66" w14:paraId="51F4859F" w14:textId="77777777" w:rsidTr="00B622F4">
        <w:tc>
          <w:tcPr>
            <w:tcW w:w="3397" w:type="dxa"/>
          </w:tcPr>
          <w:p w14:paraId="2D26C9F2" w14:textId="77777777" w:rsidR="00086F20" w:rsidRPr="003E1C66" w:rsidRDefault="00143B48" w:rsidP="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Biblioteka</w:t>
            </w:r>
          </w:p>
        </w:tc>
        <w:tc>
          <w:tcPr>
            <w:tcW w:w="11340" w:type="dxa"/>
          </w:tcPr>
          <w:p w14:paraId="441E1ABC" w14:textId="77777777" w:rsidR="00086F20" w:rsidRPr="003E1C66" w:rsidRDefault="003E590E" w:rsidP="003E590E">
            <w:pPr>
              <w:rPr>
                <w:rFonts w:ascii="Times New Roman" w:hAnsi="Times New Roman" w:cs="Times New Roman"/>
                <w:sz w:val="24"/>
                <w:szCs w:val="24"/>
                <w:lang w:val="lt-LT"/>
              </w:rPr>
            </w:pPr>
            <w:r w:rsidRPr="003E1C66">
              <w:rPr>
                <w:rFonts w:ascii="Times New Roman" w:hAnsi="Times New Roman" w:cs="Times New Roman"/>
                <w:sz w:val="24"/>
                <w:szCs w:val="24"/>
                <w:lang w:val="lt-LT"/>
              </w:rPr>
              <w:t>Siekiant išvengti skirtingų srautų kontaktų, skaitytojai aptarnaujami, pagal atskirai sudarytą grafiką. Darbuotojai ir skaitytojai dėvi apsaugines veido priemones.</w:t>
            </w:r>
          </w:p>
        </w:tc>
      </w:tr>
      <w:tr w:rsidR="00086F20" w:rsidRPr="003E1C66" w14:paraId="6C37E6B0" w14:textId="77777777" w:rsidTr="00B622F4">
        <w:tc>
          <w:tcPr>
            <w:tcW w:w="3397" w:type="dxa"/>
          </w:tcPr>
          <w:p w14:paraId="2CB7111C" w14:textId="77777777" w:rsidR="00086F20" w:rsidRPr="003E1C66" w:rsidRDefault="00143B48" w:rsidP="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Rūbinė</w:t>
            </w:r>
          </w:p>
        </w:tc>
        <w:tc>
          <w:tcPr>
            <w:tcW w:w="11340" w:type="dxa"/>
          </w:tcPr>
          <w:p w14:paraId="685050C8" w14:textId="790FA31D" w:rsidR="003E590E" w:rsidRPr="003E1C66" w:rsidRDefault="00FD3078" w:rsidP="003E590E">
            <w:pPr>
              <w:rPr>
                <w:rFonts w:ascii="Times New Roman" w:hAnsi="Times New Roman" w:cs="Times New Roman"/>
                <w:sz w:val="24"/>
                <w:szCs w:val="24"/>
                <w:lang w:val="lt-LT"/>
              </w:rPr>
            </w:pPr>
            <w:r>
              <w:rPr>
                <w:rFonts w:ascii="Times New Roman" w:hAnsi="Times New Roman" w:cs="Times New Roman"/>
                <w:sz w:val="24"/>
                <w:szCs w:val="24"/>
                <w:lang w:val="lt-LT"/>
              </w:rPr>
              <w:t>Priešmokyklinio/ikimokyklinio ugdymo grupės ir 1-4</w:t>
            </w:r>
            <w:r w:rsidR="003E590E" w:rsidRPr="003E1C66">
              <w:rPr>
                <w:rFonts w:ascii="Times New Roman" w:hAnsi="Times New Roman" w:cs="Times New Roman"/>
                <w:sz w:val="24"/>
                <w:szCs w:val="24"/>
                <w:lang w:val="lt-LT"/>
              </w:rPr>
              <w:t xml:space="preserve"> klasių mokiniai viršutinius drabužius kab</w:t>
            </w:r>
            <w:r>
              <w:rPr>
                <w:rFonts w:ascii="Times New Roman" w:hAnsi="Times New Roman" w:cs="Times New Roman"/>
                <w:sz w:val="24"/>
                <w:szCs w:val="24"/>
                <w:lang w:val="lt-LT"/>
              </w:rPr>
              <w:t xml:space="preserve">inasi </w:t>
            </w:r>
            <w:r w:rsidR="003E590E" w:rsidRPr="003E1C66">
              <w:rPr>
                <w:rFonts w:ascii="Times New Roman" w:hAnsi="Times New Roman" w:cs="Times New Roman"/>
                <w:sz w:val="24"/>
                <w:szCs w:val="24"/>
                <w:lang w:val="lt-LT"/>
              </w:rPr>
              <w:t>mokiniams įrengtos</w:t>
            </w:r>
            <w:r>
              <w:rPr>
                <w:rFonts w:ascii="Times New Roman" w:hAnsi="Times New Roman" w:cs="Times New Roman"/>
                <w:sz w:val="24"/>
                <w:szCs w:val="24"/>
                <w:lang w:val="lt-LT"/>
              </w:rPr>
              <w:t>e</w:t>
            </w:r>
            <w:r w:rsidR="003E590E" w:rsidRPr="003E1C66">
              <w:rPr>
                <w:rFonts w:ascii="Times New Roman" w:hAnsi="Times New Roman" w:cs="Times New Roman"/>
                <w:sz w:val="24"/>
                <w:szCs w:val="24"/>
                <w:lang w:val="lt-LT"/>
              </w:rPr>
              <w:t xml:space="preserve"> atskiros</w:t>
            </w:r>
            <w:r>
              <w:rPr>
                <w:rFonts w:ascii="Times New Roman" w:hAnsi="Times New Roman" w:cs="Times New Roman"/>
                <w:sz w:val="24"/>
                <w:szCs w:val="24"/>
                <w:lang w:val="lt-LT"/>
              </w:rPr>
              <w:t>e</w:t>
            </w:r>
            <w:r w:rsidR="003E590E" w:rsidRPr="003E1C66">
              <w:rPr>
                <w:rFonts w:ascii="Times New Roman" w:hAnsi="Times New Roman" w:cs="Times New Roman"/>
                <w:sz w:val="24"/>
                <w:szCs w:val="24"/>
                <w:lang w:val="lt-LT"/>
              </w:rPr>
              <w:t xml:space="preserve"> rūbinės</w:t>
            </w:r>
            <w:r>
              <w:rPr>
                <w:rFonts w:ascii="Times New Roman" w:hAnsi="Times New Roman" w:cs="Times New Roman"/>
                <w:sz w:val="24"/>
                <w:szCs w:val="24"/>
                <w:lang w:val="lt-LT"/>
              </w:rPr>
              <w:t>e.</w:t>
            </w:r>
          </w:p>
        </w:tc>
      </w:tr>
      <w:tr w:rsidR="00086F20" w:rsidRPr="003E1C66" w14:paraId="779C2B2C" w14:textId="77777777" w:rsidTr="00B622F4">
        <w:tc>
          <w:tcPr>
            <w:tcW w:w="3397" w:type="dxa"/>
          </w:tcPr>
          <w:p w14:paraId="3799EC91" w14:textId="77777777" w:rsidR="00086F20" w:rsidRPr="003E1C66" w:rsidRDefault="00143B48" w:rsidP="00086F20">
            <w:pPr>
              <w:rPr>
                <w:rFonts w:ascii="Times New Roman" w:hAnsi="Times New Roman" w:cs="Times New Roman"/>
                <w:b/>
                <w:sz w:val="28"/>
                <w:szCs w:val="28"/>
                <w:lang w:val="lt-LT"/>
              </w:rPr>
            </w:pPr>
            <w:r w:rsidRPr="003E1C66">
              <w:rPr>
                <w:rFonts w:ascii="Times New Roman" w:hAnsi="Times New Roman" w:cs="Times New Roman"/>
                <w:b/>
                <w:sz w:val="28"/>
                <w:szCs w:val="28"/>
                <w:lang w:val="lt-LT"/>
              </w:rPr>
              <w:t>Budėjimas</w:t>
            </w:r>
          </w:p>
        </w:tc>
        <w:tc>
          <w:tcPr>
            <w:tcW w:w="11340" w:type="dxa"/>
          </w:tcPr>
          <w:p w14:paraId="27154F9E" w14:textId="3539CB2C" w:rsidR="00086F20" w:rsidRPr="003E1C66" w:rsidRDefault="00151FEC" w:rsidP="00151FEC">
            <w:pPr>
              <w:rPr>
                <w:rFonts w:ascii="Times New Roman" w:hAnsi="Times New Roman" w:cs="Times New Roman"/>
                <w:sz w:val="24"/>
                <w:szCs w:val="24"/>
                <w:lang w:val="lt-LT"/>
              </w:rPr>
            </w:pPr>
            <w:r w:rsidRPr="003E1C66">
              <w:rPr>
                <w:rFonts w:ascii="Times New Roman" w:hAnsi="Times New Roman" w:cs="Times New Roman"/>
                <w:sz w:val="24"/>
                <w:szCs w:val="24"/>
                <w:lang w:val="lt-LT"/>
              </w:rPr>
              <w:t xml:space="preserve">Pertraukų metu </w:t>
            </w:r>
            <w:r w:rsidR="00EC4E56" w:rsidRPr="003E1C66">
              <w:rPr>
                <w:rFonts w:ascii="Times New Roman" w:hAnsi="Times New Roman" w:cs="Times New Roman"/>
                <w:sz w:val="24"/>
                <w:szCs w:val="24"/>
                <w:lang w:val="lt-LT"/>
              </w:rPr>
              <w:t xml:space="preserve">budi </w:t>
            </w:r>
            <w:r w:rsidRPr="003E1C66">
              <w:rPr>
                <w:rFonts w:ascii="Times New Roman" w:hAnsi="Times New Roman" w:cs="Times New Roman"/>
                <w:sz w:val="24"/>
                <w:szCs w:val="24"/>
                <w:lang w:val="lt-LT"/>
              </w:rPr>
              <w:t>mokytojai</w:t>
            </w:r>
            <w:r w:rsidR="00EC4E56">
              <w:rPr>
                <w:rFonts w:ascii="Times New Roman" w:hAnsi="Times New Roman" w:cs="Times New Roman"/>
                <w:sz w:val="24"/>
                <w:szCs w:val="24"/>
                <w:lang w:val="lt-LT"/>
              </w:rPr>
              <w:t>.</w:t>
            </w:r>
            <w:r w:rsidRPr="003E1C66">
              <w:rPr>
                <w:rFonts w:ascii="Times New Roman" w:hAnsi="Times New Roman" w:cs="Times New Roman"/>
                <w:sz w:val="24"/>
                <w:szCs w:val="24"/>
                <w:lang w:val="lt-LT"/>
              </w:rPr>
              <w:t xml:space="preserve"> </w:t>
            </w:r>
          </w:p>
        </w:tc>
      </w:tr>
    </w:tbl>
    <w:p w14:paraId="3D3141D4" w14:textId="580E2C2C" w:rsidR="004338F4" w:rsidRDefault="004338F4">
      <w:pPr>
        <w:rPr>
          <w:rFonts w:ascii="Times New Roman" w:hAnsi="Times New Roman" w:cs="Times New Roman"/>
          <w:b/>
          <w:sz w:val="24"/>
          <w:szCs w:val="24"/>
          <w:lang w:val="lt-LT"/>
        </w:rPr>
      </w:pPr>
    </w:p>
    <w:p w14:paraId="10A5FF5A" w14:textId="5966B38A" w:rsidR="00EC4E56" w:rsidRDefault="00EC4E56" w:rsidP="00EC4E56">
      <w:pPr>
        <w:jc w:val="center"/>
        <w:rPr>
          <w:rFonts w:ascii="Times New Roman" w:hAnsi="Times New Roman" w:cs="Times New Roman"/>
          <w:b/>
          <w:sz w:val="24"/>
          <w:szCs w:val="24"/>
          <w:lang w:val="lt-LT"/>
        </w:rPr>
      </w:pPr>
      <w:r>
        <w:rPr>
          <w:rFonts w:ascii="Times New Roman" w:hAnsi="Times New Roman" w:cs="Times New Roman"/>
          <w:b/>
          <w:sz w:val="24"/>
          <w:szCs w:val="24"/>
          <w:lang w:val="lt-LT"/>
        </w:rPr>
        <w:t>_</w:t>
      </w:r>
      <w:r w:rsidR="00B622F4">
        <w:rPr>
          <w:rFonts w:ascii="Times New Roman" w:hAnsi="Times New Roman" w:cs="Times New Roman"/>
          <w:b/>
          <w:sz w:val="24"/>
          <w:szCs w:val="24"/>
          <w:lang w:val="lt-LT"/>
        </w:rPr>
        <w:t xml:space="preserve">_____________ </w:t>
      </w:r>
    </w:p>
    <w:p w14:paraId="192C3838" w14:textId="77777777" w:rsidR="00B622F4" w:rsidRDefault="00B622F4" w:rsidP="00B622F4">
      <w:pPr>
        <w:spacing w:after="0"/>
        <w:rPr>
          <w:rFonts w:ascii="Times New Roman" w:hAnsi="Times New Roman" w:cs="Times New Roman"/>
          <w:sz w:val="24"/>
          <w:szCs w:val="24"/>
          <w:lang w:val="lt-LT"/>
        </w:rPr>
      </w:pPr>
    </w:p>
    <w:p w14:paraId="05330A18" w14:textId="293CB659" w:rsidR="00B622F4" w:rsidRPr="003F56E1" w:rsidRDefault="00B622F4" w:rsidP="00B622F4">
      <w:pPr>
        <w:spacing w:after="0"/>
        <w:rPr>
          <w:rFonts w:ascii="Times New Roman" w:hAnsi="Times New Roman" w:cs="Times New Roman"/>
          <w:sz w:val="24"/>
          <w:szCs w:val="24"/>
          <w:lang w:val="lt-LT"/>
        </w:rPr>
      </w:pPr>
      <w:r w:rsidRPr="003F56E1">
        <w:rPr>
          <w:rFonts w:ascii="Times New Roman" w:hAnsi="Times New Roman" w:cs="Times New Roman"/>
          <w:sz w:val="24"/>
          <w:szCs w:val="24"/>
          <w:lang w:val="lt-LT"/>
        </w:rPr>
        <w:t>SUDERINTA</w:t>
      </w:r>
    </w:p>
    <w:p w14:paraId="1216E475" w14:textId="77777777" w:rsidR="00B622F4" w:rsidRDefault="00B622F4" w:rsidP="00B622F4">
      <w:pPr>
        <w:spacing w:after="0"/>
        <w:rPr>
          <w:rFonts w:ascii="Times New Roman" w:hAnsi="Times New Roman" w:cs="Times New Roman"/>
          <w:sz w:val="24"/>
          <w:szCs w:val="24"/>
          <w:lang w:val="lt-LT"/>
        </w:rPr>
      </w:pPr>
      <w:r w:rsidRPr="003F56E1">
        <w:rPr>
          <w:rFonts w:ascii="Times New Roman" w:hAnsi="Times New Roman" w:cs="Times New Roman"/>
          <w:sz w:val="24"/>
          <w:szCs w:val="24"/>
          <w:lang w:val="lt-LT"/>
        </w:rPr>
        <w:t xml:space="preserve">Gimnazijos tarybos </w:t>
      </w:r>
      <w:r>
        <w:rPr>
          <w:rFonts w:ascii="Times New Roman" w:hAnsi="Times New Roman" w:cs="Times New Roman"/>
          <w:sz w:val="24"/>
          <w:szCs w:val="24"/>
          <w:lang w:val="lt-LT"/>
        </w:rPr>
        <w:t xml:space="preserve"> </w:t>
      </w:r>
      <w:r w:rsidRPr="003F56E1">
        <w:rPr>
          <w:rFonts w:ascii="Times New Roman" w:hAnsi="Times New Roman" w:cs="Times New Roman"/>
          <w:sz w:val="24"/>
          <w:szCs w:val="24"/>
          <w:lang w:val="lt-LT"/>
        </w:rPr>
        <w:t>2021 m.</w:t>
      </w:r>
    </w:p>
    <w:p w14:paraId="134716A7" w14:textId="77777777" w:rsidR="00B622F4" w:rsidRPr="003F56E1" w:rsidRDefault="00B622F4" w:rsidP="00B622F4">
      <w:pPr>
        <w:spacing w:after="0"/>
        <w:rPr>
          <w:rFonts w:ascii="Times New Roman" w:hAnsi="Times New Roman" w:cs="Times New Roman"/>
          <w:sz w:val="24"/>
          <w:szCs w:val="24"/>
          <w:lang w:val="lt-LT"/>
        </w:rPr>
      </w:pPr>
      <w:r w:rsidRPr="003F56E1">
        <w:rPr>
          <w:rFonts w:ascii="Times New Roman" w:hAnsi="Times New Roman" w:cs="Times New Roman"/>
          <w:sz w:val="24"/>
          <w:szCs w:val="24"/>
          <w:lang w:val="lt-LT"/>
        </w:rPr>
        <w:t>rugpjūčio 31 d. protokolu Nr. M-2</w:t>
      </w:r>
    </w:p>
    <w:p w14:paraId="5402A9A5" w14:textId="77777777" w:rsidR="00B622F4" w:rsidRPr="003E1C66" w:rsidRDefault="00B622F4" w:rsidP="00EC4E56">
      <w:pPr>
        <w:jc w:val="center"/>
        <w:rPr>
          <w:rFonts w:ascii="Times New Roman" w:hAnsi="Times New Roman" w:cs="Times New Roman"/>
          <w:b/>
          <w:sz w:val="24"/>
          <w:szCs w:val="24"/>
          <w:lang w:val="lt-LT"/>
        </w:rPr>
      </w:pPr>
    </w:p>
    <w:sectPr w:rsidR="00B622F4" w:rsidRPr="003E1C66" w:rsidSect="00B622F4">
      <w:pgSz w:w="16838" w:h="11906" w:orient="landscape"/>
      <w:pgMar w:top="964" w:right="539"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F66"/>
    <w:multiLevelType w:val="hybridMultilevel"/>
    <w:tmpl w:val="2924AC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441E71"/>
    <w:multiLevelType w:val="hybridMultilevel"/>
    <w:tmpl w:val="FE744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E1109A"/>
    <w:multiLevelType w:val="hybridMultilevel"/>
    <w:tmpl w:val="D3C6DBD0"/>
    <w:lvl w:ilvl="0" w:tplc="4920CB88">
      <w:start w:val="2"/>
      <w:numFmt w:val="decimal"/>
      <w:lvlText w:val="%1"/>
      <w:lvlJc w:val="left"/>
      <w:pPr>
        <w:ind w:left="1050" w:hanging="360"/>
      </w:pPr>
      <w:rPr>
        <w:rFonts w:ascii="Calibri" w:eastAsia="Calibri" w:hAnsi="Calibri" w:hint="default"/>
        <w:sz w:val="22"/>
      </w:rPr>
    </w:lvl>
    <w:lvl w:ilvl="1" w:tplc="04270019" w:tentative="1">
      <w:start w:val="1"/>
      <w:numFmt w:val="lowerLetter"/>
      <w:lvlText w:val="%2."/>
      <w:lvlJc w:val="left"/>
      <w:pPr>
        <w:ind w:left="1770" w:hanging="360"/>
      </w:pPr>
    </w:lvl>
    <w:lvl w:ilvl="2" w:tplc="0427001B" w:tentative="1">
      <w:start w:val="1"/>
      <w:numFmt w:val="lowerRoman"/>
      <w:lvlText w:val="%3."/>
      <w:lvlJc w:val="right"/>
      <w:pPr>
        <w:ind w:left="2490" w:hanging="180"/>
      </w:pPr>
    </w:lvl>
    <w:lvl w:ilvl="3" w:tplc="0427000F" w:tentative="1">
      <w:start w:val="1"/>
      <w:numFmt w:val="decimal"/>
      <w:lvlText w:val="%4."/>
      <w:lvlJc w:val="left"/>
      <w:pPr>
        <w:ind w:left="3210" w:hanging="360"/>
      </w:pPr>
    </w:lvl>
    <w:lvl w:ilvl="4" w:tplc="04270019" w:tentative="1">
      <w:start w:val="1"/>
      <w:numFmt w:val="lowerLetter"/>
      <w:lvlText w:val="%5."/>
      <w:lvlJc w:val="left"/>
      <w:pPr>
        <w:ind w:left="3930" w:hanging="360"/>
      </w:pPr>
    </w:lvl>
    <w:lvl w:ilvl="5" w:tplc="0427001B" w:tentative="1">
      <w:start w:val="1"/>
      <w:numFmt w:val="lowerRoman"/>
      <w:lvlText w:val="%6."/>
      <w:lvlJc w:val="right"/>
      <w:pPr>
        <w:ind w:left="4650" w:hanging="180"/>
      </w:pPr>
    </w:lvl>
    <w:lvl w:ilvl="6" w:tplc="0427000F" w:tentative="1">
      <w:start w:val="1"/>
      <w:numFmt w:val="decimal"/>
      <w:lvlText w:val="%7."/>
      <w:lvlJc w:val="left"/>
      <w:pPr>
        <w:ind w:left="5370" w:hanging="360"/>
      </w:pPr>
    </w:lvl>
    <w:lvl w:ilvl="7" w:tplc="04270019" w:tentative="1">
      <w:start w:val="1"/>
      <w:numFmt w:val="lowerLetter"/>
      <w:lvlText w:val="%8."/>
      <w:lvlJc w:val="left"/>
      <w:pPr>
        <w:ind w:left="6090" w:hanging="360"/>
      </w:pPr>
    </w:lvl>
    <w:lvl w:ilvl="8" w:tplc="0427001B" w:tentative="1">
      <w:start w:val="1"/>
      <w:numFmt w:val="lowerRoman"/>
      <w:lvlText w:val="%9."/>
      <w:lvlJc w:val="right"/>
      <w:pPr>
        <w:ind w:left="6810" w:hanging="180"/>
      </w:pPr>
    </w:lvl>
  </w:abstractNum>
  <w:abstractNum w:abstractNumId="3" w15:restartNumberingAfterBreak="0">
    <w:nsid w:val="349B4F7B"/>
    <w:multiLevelType w:val="hybridMultilevel"/>
    <w:tmpl w:val="40C42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A659BF"/>
    <w:multiLevelType w:val="hybridMultilevel"/>
    <w:tmpl w:val="A29CD0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752997"/>
    <w:multiLevelType w:val="hybridMultilevel"/>
    <w:tmpl w:val="23D899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F4"/>
    <w:rsid w:val="00086F20"/>
    <w:rsid w:val="000D3E36"/>
    <w:rsid w:val="000E1F5E"/>
    <w:rsid w:val="00133CAD"/>
    <w:rsid w:val="00143B48"/>
    <w:rsid w:val="00151FEC"/>
    <w:rsid w:val="001A65E8"/>
    <w:rsid w:val="001C2A51"/>
    <w:rsid w:val="00223DAE"/>
    <w:rsid w:val="00264DA5"/>
    <w:rsid w:val="00366DAD"/>
    <w:rsid w:val="003A45FC"/>
    <w:rsid w:val="003E1C66"/>
    <w:rsid w:val="003E590E"/>
    <w:rsid w:val="004338F4"/>
    <w:rsid w:val="004736B2"/>
    <w:rsid w:val="004827F4"/>
    <w:rsid w:val="005072CC"/>
    <w:rsid w:val="005E7C35"/>
    <w:rsid w:val="006D0230"/>
    <w:rsid w:val="00720611"/>
    <w:rsid w:val="007A7878"/>
    <w:rsid w:val="007C1909"/>
    <w:rsid w:val="008C76DE"/>
    <w:rsid w:val="008F6E88"/>
    <w:rsid w:val="009A77A3"/>
    <w:rsid w:val="009C6437"/>
    <w:rsid w:val="00A04D40"/>
    <w:rsid w:val="00A64961"/>
    <w:rsid w:val="00A74E8D"/>
    <w:rsid w:val="00AC5951"/>
    <w:rsid w:val="00AF463B"/>
    <w:rsid w:val="00B622F4"/>
    <w:rsid w:val="00B91741"/>
    <w:rsid w:val="00CF2312"/>
    <w:rsid w:val="00CF26EF"/>
    <w:rsid w:val="00D11566"/>
    <w:rsid w:val="00D15562"/>
    <w:rsid w:val="00D5311E"/>
    <w:rsid w:val="00D9611E"/>
    <w:rsid w:val="00DA4EC4"/>
    <w:rsid w:val="00E95B2B"/>
    <w:rsid w:val="00EB6E39"/>
    <w:rsid w:val="00EC4E56"/>
    <w:rsid w:val="00FD03D0"/>
    <w:rsid w:val="00FD3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EDE7"/>
  <w15:chartTrackingRefBased/>
  <w15:docId w15:val="{820FB68A-E23F-4031-97DC-87216A2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3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E7C35"/>
    <w:pPr>
      <w:ind w:left="720"/>
      <w:contextualSpacing/>
    </w:pPr>
  </w:style>
  <w:style w:type="character" w:styleId="Hipersaitas">
    <w:name w:val="Hyperlink"/>
    <w:basedOn w:val="Numatytasispastraiposriftas"/>
    <w:uiPriority w:val="99"/>
    <w:unhideWhenUsed/>
    <w:rsid w:val="00720611"/>
    <w:rPr>
      <w:color w:val="0563C1" w:themeColor="hyperlink"/>
      <w:u w:val="single"/>
    </w:rPr>
  </w:style>
  <w:style w:type="paragraph" w:styleId="Betarp">
    <w:name w:val="No Spacing"/>
    <w:uiPriority w:val="1"/>
    <w:qFormat/>
    <w:rsid w:val="00D15562"/>
    <w:pPr>
      <w:spacing w:after="0" w:line="240" w:lineRule="auto"/>
    </w:pPr>
  </w:style>
  <w:style w:type="paragraph" w:styleId="Debesliotekstas">
    <w:name w:val="Balloon Text"/>
    <w:basedOn w:val="prastasis"/>
    <w:link w:val="DebesliotekstasDiagrama"/>
    <w:uiPriority w:val="99"/>
    <w:semiHidden/>
    <w:unhideWhenUsed/>
    <w:rsid w:val="00B622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808.lt" TargetMode="External"/><Relationship Id="rId5" Type="http://schemas.openxmlformats.org/officeDocument/2006/relationships/hyperlink" Target="http://www.1808.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3710</Words>
  <Characters>2116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Sekretore</cp:lastModifiedBy>
  <cp:revision>2</cp:revision>
  <cp:lastPrinted>2021-09-15T05:58:00Z</cp:lastPrinted>
  <dcterms:created xsi:type="dcterms:W3CDTF">2021-09-15T12:03:00Z</dcterms:created>
  <dcterms:modified xsi:type="dcterms:W3CDTF">2021-09-15T12:03:00Z</dcterms:modified>
</cp:coreProperties>
</file>